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666DE6" w:rsidP="004F5F4B">
      <w:pPr>
        <w:tabs>
          <w:tab w:val="left" w:pos="870"/>
          <w:tab w:val="center" w:pos="5033"/>
        </w:tabs>
        <w:rPr>
          <w:rFonts w:ascii="Arial Black" w:hAnsi="Arial Black" w:cs="Arial"/>
          <w:i/>
          <w:sz w:val="132"/>
          <w:szCs w:val="132"/>
        </w:rPr>
      </w:pPr>
      <w:r w:rsidRPr="00666DE6">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5E129F" w:rsidP="005E5CC6">
                  <w:pPr>
                    <w:jc w:val="center"/>
                    <w:rPr>
                      <w:rFonts w:ascii="Arial Black" w:hAnsi="Arial Black" w:cs="Arial"/>
                      <w:i/>
                      <w:sz w:val="56"/>
                      <w:szCs w:val="56"/>
                    </w:rPr>
                  </w:pPr>
                  <w:r>
                    <w:rPr>
                      <w:rFonts w:ascii="Arial Black" w:hAnsi="Arial Black" w:cs="Arial"/>
                      <w:i/>
                      <w:sz w:val="56"/>
                      <w:szCs w:val="56"/>
                    </w:rPr>
                    <w:t>№13</w:t>
                  </w:r>
                </w:p>
                <w:p w:rsidR="0021663D" w:rsidRDefault="005E129F" w:rsidP="004F5F4B">
                  <w:pPr>
                    <w:jc w:val="center"/>
                    <w:rPr>
                      <w:rFonts w:ascii="Arial Black" w:hAnsi="Arial Black" w:cs="Arial"/>
                      <w:i/>
                      <w:sz w:val="56"/>
                      <w:szCs w:val="56"/>
                    </w:rPr>
                  </w:pPr>
                  <w:r>
                    <w:rPr>
                      <w:rFonts w:ascii="Arial Black" w:hAnsi="Arial Black" w:cs="Arial"/>
                      <w:i/>
                      <w:sz w:val="56"/>
                      <w:szCs w:val="56"/>
                    </w:rPr>
                    <w:t>03 ноября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666DE6" w:rsidP="004F5F4B">
      <w:pPr>
        <w:jc w:val="center"/>
        <w:rPr>
          <w:sz w:val="40"/>
          <w:szCs w:val="40"/>
        </w:rPr>
      </w:pPr>
      <w:r w:rsidRPr="00666DE6">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666DE6" w:rsidP="005F53EF">
      <w:pPr>
        <w:keepNext/>
        <w:jc w:val="center"/>
        <w:outlineLvl w:val="2"/>
        <w:rPr>
          <w:b/>
          <w:spacing w:val="30"/>
          <w:sz w:val="22"/>
          <w:szCs w:val="22"/>
        </w:rPr>
      </w:pPr>
      <w:r w:rsidRPr="00666DE6">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DD48A9" w:rsidRDefault="00DD48A9" w:rsidP="00DD48A9">
      <w:pPr>
        <w:pStyle w:val="a7"/>
        <w:spacing w:before="0" w:beforeAutospacing="0" w:after="0" w:afterAutospacing="0"/>
        <w:jc w:val="center"/>
        <w:rPr>
          <w:rStyle w:val="fs24"/>
        </w:rPr>
      </w:pPr>
    </w:p>
    <w:p w:rsidR="005E129F" w:rsidRPr="005E129F" w:rsidRDefault="005E129F" w:rsidP="005E129F">
      <w:pPr>
        <w:jc w:val="center"/>
        <w:rPr>
          <w:b/>
          <w:sz w:val="20"/>
          <w:szCs w:val="20"/>
        </w:rPr>
      </w:pPr>
      <w:r w:rsidRPr="005E129F">
        <w:rPr>
          <w:b/>
          <w:sz w:val="20"/>
          <w:szCs w:val="20"/>
        </w:rPr>
        <w:t xml:space="preserve">  РОССИЙСКАЯ ФЕДЕРАЦИЯ                                         </w:t>
      </w:r>
    </w:p>
    <w:p w:rsidR="005E129F" w:rsidRPr="005E129F" w:rsidRDefault="005E129F" w:rsidP="005E129F">
      <w:pPr>
        <w:jc w:val="center"/>
        <w:rPr>
          <w:b/>
          <w:sz w:val="20"/>
          <w:szCs w:val="20"/>
        </w:rPr>
      </w:pPr>
      <w:r w:rsidRPr="005E129F">
        <w:rPr>
          <w:b/>
          <w:sz w:val="20"/>
          <w:szCs w:val="20"/>
        </w:rPr>
        <w:t>МУНИЦИПАЛЬНОЕ ОБРАЗОВАНИЕ</w:t>
      </w:r>
    </w:p>
    <w:p w:rsidR="005E129F" w:rsidRPr="005E129F" w:rsidRDefault="005E129F" w:rsidP="005E129F">
      <w:pPr>
        <w:jc w:val="center"/>
        <w:rPr>
          <w:b/>
          <w:sz w:val="20"/>
          <w:szCs w:val="20"/>
        </w:rPr>
      </w:pPr>
      <w:r w:rsidRPr="005E129F">
        <w:rPr>
          <w:b/>
          <w:sz w:val="20"/>
          <w:szCs w:val="20"/>
        </w:rPr>
        <w:t>«НОВОНУКУТСКОЕ»</w:t>
      </w:r>
    </w:p>
    <w:p w:rsidR="005E129F" w:rsidRPr="005E129F" w:rsidRDefault="005E129F" w:rsidP="005E129F">
      <w:pPr>
        <w:jc w:val="center"/>
        <w:rPr>
          <w:b/>
          <w:sz w:val="20"/>
          <w:szCs w:val="20"/>
        </w:rPr>
      </w:pPr>
    </w:p>
    <w:p w:rsidR="005E129F" w:rsidRPr="005E129F" w:rsidRDefault="005E129F" w:rsidP="005E129F">
      <w:pPr>
        <w:jc w:val="center"/>
        <w:rPr>
          <w:b/>
          <w:sz w:val="20"/>
          <w:szCs w:val="20"/>
        </w:rPr>
      </w:pPr>
      <w:r w:rsidRPr="005E129F">
        <w:rPr>
          <w:b/>
          <w:sz w:val="20"/>
          <w:szCs w:val="20"/>
        </w:rPr>
        <w:t>ДУМА</w:t>
      </w:r>
    </w:p>
    <w:p w:rsidR="005E129F" w:rsidRPr="005E129F" w:rsidRDefault="005E129F" w:rsidP="005E129F">
      <w:pPr>
        <w:jc w:val="center"/>
        <w:rPr>
          <w:b/>
          <w:sz w:val="20"/>
          <w:szCs w:val="20"/>
        </w:rPr>
      </w:pPr>
      <w:r w:rsidRPr="005E129F">
        <w:rPr>
          <w:b/>
          <w:sz w:val="20"/>
          <w:szCs w:val="20"/>
        </w:rPr>
        <w:t>Муниципального образования «</w:t>
      </w:r>
      <w:proofErr w:type="spellStart"/>
      <w:r w:rsidRPr="005E129F">
        <w:rPr>
          <w:b/>
          <w:sz w:val="20"/>
          <w:szCs w:val="20"/>
        </w:rPr>
        <w:t>Новонукутское</w:t>
      </w:r>
      <w:proofErr w:type="spellEnd"/>
      <w:r w:rsidRPr="005E129F">
        <w:rPr>
          <w:b/>
          <w:sz w:val="20"/>
          <w:szCs w:val="20"/>
        </w:rPr>
        <w:t>»</w:t>
      </w:r>
    </w:p>
    <w:p w:rsidR="005E129F" w:rsidRPr="005E129F" w:rsidRDefault="005E129F" w:rsidP="005E129F">
      <w:pPr>
        <w:jc w:val="center"/>
        <w:rPr>
          <w:b/>
          <w:sz w:val="20"/>
          <w:szCs w:val="20"/>
        </w:rPr>
      </w:pPr>
      <w:r w:rsidRPr="005E129F">
        <w:rPr>
          <w:b/>
          <w:sz w:val="20"/>
          <w:szCs w:val="20"/>
        </w:rPr>
        <w:t>Третьего  созыва</w:t>
      </w:r>
    </w:p>
    <w:p w:rsidR="005E129F" w:rsidRPr="005E129F" w:rsidRDefault="005E129F" w:rsidP="005E129F">
      <w:pPr>
        <w:jc w:val="center"/>
        <w:rPr>
          <w:b/>
          <w:sz w:val="20"/>
          <w:szCs w:val="20"/>
        </w:rPr>
      </w:pPr>
    </w:p>
    <w:p w:rsidR="005E129F" w:rsidRPr="005E129F" w:rsidRDefault="005E129F" w:rsidP="005E129F">
      <w:pPr>
        <w:jc w:val="center"/>
        <w:rPr>
          <w:b/>
          <w:sz w:val="20"/>
          <w:szCs w:val="20"/>
        </w:rPr>
      </w:pPr>
      <w:r w:rsidRPr="005E129F">
        <w:rPr>
          <w:b/>
          <w:sz w:val="20"/>
          <w:szCs w:val="20"/>
        </w:rPr>
        <w:t>РЕШЕНИЕ</w:t>
      </w:r>
    </w:p>
    <w:p w:rsidR="005E129F" w:rsidRPr="005E129F" w:rsidRDefault="005E129F" w:rsidP="005E129F">
      <w:pPr>
        <w:jc w:val="both"/>
        <w:rPr>
          <w:sz w:val="20"/>
          <w:szCs w:val="20"/>
        </w:rPr>
      </w:pPr>
      <w:r w:rsidRPr="005E129F">
        <w:rPr>
          <w:sz w:val="20"/>
          <w:szCs w:val="20"/>
        </w:rPr>
        <w:t>от 27 октября  2016 года                                                          №  27</w:t>
      </w:r>
      <w:r w:rsidRPr="005E129F">
        <w:rPr>
          <w:sz w:val="20"/>
          <w:szCs w:val="20"/>
        </w:rPr>
        <w:tab/>
      </w:r>
      <w:r w:rsidRPr="005E129F">
        <w:rPr>
          <w:sz w:val="20"/>
          <w:szCs w:val="20"/>
        </w:rPr>
        <w:tab/>
      </w:r>
      <w:r w:rsidRPr="005E129F">
        <w:rPr>
          <w:sz w:val="20"/>
          <w:szCs w:val="20"/>
        </w:rPr>
        <w:tab/>
        <w:t xml:space="preserve">               </w:t>
      </w:r>
      <w:proofErr w:type="spellStart"/>
      <w:r w:rsidRPr="005E129F">
        <w:rPr>
          <w:sz w:val="20"/>
          <w:szCs w:val="20"/>
        </w:rPr>
        <w:t>п</w:t>
      </w:r>
      <w:proofErr w:type="gramStart"/>
      <w:r w:rsidRPr="005E129F">
        <w:rPr>
          <w:sz w:val="20"/>
          <w:szCs w:val="20"/>
        </w:rPr>
        <w:t>.Н</w:t>
      </w:r>
      <w:proofErr w:type="gramEnd"/>
      <w:r w:rsidRPr="005E129F">
        <w:rPr>
          <w:sz w:val="20"/>
          <w:szCs w:val="20"/>
        </w:rPr>
        <w:t>овонукутский</w:t>
      </w:r>
      <w:proofErr w:type="spellEnd"/>
    </w:p>
    <w:p w:rsidR="005E129F" w:rsidRPr="005E129F" w:rsidRDefault="005E129F" w:rsidP="005E129F">
      <w:pPr>
        <w:jc w:val="both"/>
        <w:rPr>
          <w:sz w:val="20"/>
          <w:szCs w:val="20"/>
        </w:rPr>
      </w:pPr>
    </w:p>
    <w:p w:rsidR="005E129F" w:rsidRPr="005E129F" w:rsidRDefault="005E129F" w:rsidP="005E129F">
      <w:pPr>
        <w:jc w:val="both"/>
        <w:rPr>
          <w:sz w:val="20"/>
          <w:szCs w:val="20"/>
        </w:rPr>
      </w:pPr>
      <w:r w:rsidRPr="005E129F">
        <w:rPr>
          <w:sz w:val="20"/>
          <w:szCs w:val="20"/>
        </w:rPr>
        <w:t>О внесении изменений в решение Думы</w:t>
      </w:r>
    </w:p>
    <w:p w:rsidR="005E129F" w:rsidRPr="005E129F" w:rsidRDefault="005E129F" w:rsidP="005E129F">
      <w:pPr>
        <w:jc w:val="both"/>
        <w:rPr>
          <w:sz w:val="20"/>
          <w:szCs w:val="20"/>
        </w:rPr>
      </w:pPr>
      <w:r w:rsidRPr="005E129F">
        <w:rPr>
          <w:sz w:val="20"/>
          <w:szCs w:val="20"/>
        </w:rPr>
        <w:t>МО «</w:t>
      </w:r>
      <w:proofErr w:type="spellStart"/>
      <w:r w:rsidRPr="005E129F">
        <w:rPr>
          <w:sz w:val="20"/>
          <w:szCs w:val="20"/>
        </w:rPr>
        <w:t>Новонукутское</w:t>
      </w:r>
      <w:proofErr w:type="spellEnd"/>
      <w:r w:rsidRPr="005E129F">
        <w:rPr>
          <w:sz w:val="20"/>
          <w:szCs w:val="20"/>
        </w:rPr>
        <w:t>» от 29.12.2015 № 37</w:t>
      </w:r>
    </w:p>
    <w:p w:rsidR="005E129F" w:rsidRPr="005E129F" w:rsidRDefault="005E129F" w:rsidP="005E129F">
      <w:pPr>
        <w:jc w:val="both"/>
        <w:rPr>
          <w:sz w:val="20"/>
          <w:szCs w:val="20"/>
        </w:rPr>
      </w:pPr>
    </w:p>
    <w:p w:rsidR="005E129F" w:rsidRPr="005E129F" w:rsidRDefault="005E129F" w:rsidP="005E129F">
      <w:pPr>
        <w:ind w:left="567" w:right="424" w:hanging="567"/>
        <w:jc w:val="both"/>
        <w:rPr>
          <w:sz w:val="20"/>
          <w:szCs w:val="20"/>
        </w:rPr>
      </w:pPr>
      <w:r w:rsidRPr="005E129F">
        <w:rPr>
          <w:sz w:val="20"/>
          <w:szCs w:val="20"/>
        </w:rPr>
        <w:t xml:space="preserve">                           Руководствуясь бюджетным кодексом Российской Федерации, </w:t>
      </w:r>
      <w:proofErr w:type="gramStart"/>
      <w:r w:rsidRPr="005E129F">
        <w:rPr>
          <w:sz w:val="20"/>
          <w:szCs w:val="20"/>
        </w:rPr>
        <w:t>согласно Постановления</w:t>
      </w:r>
      <w:proofErr w:type="gramEnd"/>
      <w:r w:rsidRPr="005E129F">
        <w:rPr>
          <w:sz w:val="20"/>
          <w:szCs w:val="20"/>
        </w:rPr>
        <w:t xml:space="preserve"> Иркутской области от № 107-пп от 29 февраля 2016 года Дума</w:t>
      </w:r>
    </w:p>
    <w:p w:rsidR="005E129F" w:rsidRPr="005E129F" w:rsidRDefault="005E129F" w:rsidP="005E129F">
      <w:pPr>
        <w:ind w:left="567" w:right="424" w:hanging="567"/>
        <w:jc w:val="both"/>
        <w:rPr>
          <w:sz w:val="20"/>
          <w:szCs w:val="20"/>
        </w:rPr>
      </w:pPr>
      <w:r w:rsidRPr="005E129F">
        <w:rPr>
          <w:sz w:val="20"/>
          <w:szCs w:val="20"/>
        </w:rPr>
        <w:t xml:space="preserve">                                                            Решила:</w:t>
      </w:r>
    </w:p>
    <w:p w:rsidR="005E129F" w:rsidRPr="005E129F" w:rsidRDefault="005E129F" w:rsidP="001F5815">
      <w:pPr>
        <w:ind w:left="567" w:right="424" w:hanging="567"/>
        <w:jc w:val="both"/>
        <w:rPr>
          <w:sz w:val="20"/>
          <w:szCs w:val="20"/>
        </w:rPr>
      </w:pPr>
      <w:r w:rsidRPr="005E129F">
        <w:rPr>
          <w:sz w:val="20"/>
          <w:szCs w:val="20"/>
        </w:rPr>
        <w:t xml:space="preserve">  Внести в решение Думы МО «</w:t>
      </w:r>
      <w:proofErr w:type="spellStart"/>
      <w:r w:rsidRPr="005E129F">
        <w:rPr>
          <w:sz w:val="20"/>
          <w:szCs w:val="20"/>
        </w:rPr>
        <w:t>Новонукутское</w:t>
      </w:r>
      <w:proofErr w:type="spellEnd"/>
      <w:r w:rsidRPr="005E129F">
        <w:rPr>
          <w:sz w:val="20"/>
          <w:szCs w:val="20"/>
        </w:rPr>
        <w:t>» от 29 декабря 2015г. №37 «О бюджете муниципального образования «</w:t>
      </w:r>
      <w:proofErr w:type="spellStart"/>
      <w:r w:rsidRPr="005E129F">
        <w:rPr>
          <w:sz w:val="20"/>
          <w:szCs w:val="20"/>
        </w:rPr>
        <w:t>Новонукутское</w:t>
      </w:r>
      <w:proofErr w:type="spellEnd"/>
      <w:r w:rsidRPr="005E129F">
        <w:rPr>
          <w:sz w:val="20"/>
          <w:szCs w:val="20"/>
        </w:rPr>
        <w:t>» на 2016год» следующие изменения:</w:t>
      </w:r>
    </w:p>
    <w:p w:rsidR="005E129F" w:rsidRPr="005E129F" w:rsidRDefault="005E129F" w:rsidP="00A2717A">
      <w:pPr>
        <w:numPr>
          <w:ilvl w:val="0"/>
          <w:numId w:val="47"/>
        </w:numPr>
        <w:ind w:right="424"/>
        <w:jc w:val="both"/>
        <w:rPr>
          <w:sz w:val="20"/>
          <w:szCs w:val="20"/>
        </w:rPr>
      </w:pPr>
      <w:r w:rsidRPr="005E129F">
        <w:rPr>
          <w:sz w:val="20"/>
          <w:szCs w:val="20"/>
        </w:rPr>
        <w:t>в статье 1</w:t>
      </w:r>
      <w:proofErr w:type="gramStart"/>
      <w:r w:rsidRPr="005E129F">
        <w:rPr>
          <w:sz w:val="20"/>
          <w:szCs w:val="20"/>
        </w:rPr>
        <w:t xml:space="preserve"> :</w:t>
      </w:r>
      <w:proofErr w:type="gramEnd"/>
    </w:p>
    <w:p w:rsidR="005E129F" w:rsidRPr="005E129F" w:rsidRDefault="005E129F" w:rsidP="005E129F">
      <w:pPr>
        <w:ind w:left="1080" w:right="424"/>
        <w:jc w:val="both"/>
        <w:rPr>
          <w:sz w:val="20"/>
          <w:szCs w:val="20"/>
        </w:rPr>
      </w:pPr>
      <w:r w:rsidRPr="005E129F">
        <w:rPr>
          <w:sz w:val="20"/>
          <w:szCs w:val="20"/>
        </w:rPr>
        <w:t>а) в абзаце втором цифры  «95975,5»  заменить цифрами «100725,5»;</w:t>
      </w:r>
    </w:p>
    <w:p w:rsidR="005E129F" w:rsidRPr="005E129F" w:rsidRDefault="005E129F" w:rsidP="005E129F">
      <w:pPr>
        <w:ind w:left="1080" w:right="424"/>
        <w:jc w:val="both"/>
        <w:rPr>
          <w:sz w:val="20"/>
          <w:szCs w:val="20"/>
        </w:rPr>
      </w:pPr>
      <w:r w:rsidRPr="005E129F">
        <w:rPr>
          <w:sz w:val="20"/>
          <w:szCs w:val="20"/>
        </w:rPr>
        <w:t xml:space="preserve"> цифры «49630,0» заменить цифрами «84330,1»;</w:t>
      </w:r>
    </w:p>
    <w:p w:rsidR="005E129F" w:rsidRPr="005E129F" w:rsidRDefault="005E129F" w:rsidP="005E129F">
      <w:pPr>
        <w:ind w:left="1080" w:right="424"/>
        <w:jc w:val="both"/>
        <w:rPr>
          <w:sz w:val="20"/>
          <w:szCs w:val="20"/>
        </w:rPr>
      </w:pPr>
      <w:r w:rsidRPr="005E129F">
        <w:rPr>
          <w:sz w:val="20"/>
          <w:szCs w:val="20"/>
        </w:rPr>
        <w:t>б) в абзаце третьем цифры «140257,8», заменить цифрами «145007,8 »;</w:t>
      </w:r>
    </w:p>
    <w:p w:rsidR="005E129F" w:rsidRPr="005E129F" w:rsidRDefault="005E129F" w:rsidP="005E129F">
      <w:pPr>
        <w:ind w:left="1080" w:right="424"/>
        <w:jc w:val="both"/>
        <w:rPr>
          <w:sz w:val="20"/>
          <w:szCs w:val="20"/>
        </w:rPr>
      </w:pPr>
      <w:r w:rsidRPr="005E129F">
        <w:rPr>
          <w:sz w:val="20"/>
          <w:szCs w:val="20"/>
        </w:rPr>
        <w:t>в) в абзаце четвертом цифры  «44281,0» заменить цифрами «44282,3».</w:t>
      </w:r>
    </w:p>
    <w:p w:rsidR="005E129F" w:rsidRPr="005E129F" w:rsidRDefault="005E129F" w:rsidP="005E129F">
      <w:pPr>
        <w:ind w:right="424"/>
        <w:jc w:val="both"/>
        <w:rPr>
          <w:sz w:val="20"/>
          <w:szCs w:val="20"/>
        </w:rPr>
      </w:pPr>
      <w:r w:rsidRPr="005E129F">
        <w:rPr>
          <w:sz w:val="20"/>
          <w:szCs w:val="20"/>
        </w:rPr>
        <w:t xml:space="preserve">      2.Внести изменения в приложение № 4; 5; 6; 8.</w:t>
      </w:r>
    </w:p>
    <w:p w:rsidR="005E129F" w:rsidRPr="005E129F" w:rsidRDefault="005E129F" w:rsidP="005E129F">
      <w:pPr>
        <w:ind w:right="424"/>
        <w:jc w:val="both"/>
        <w:rPr>
          <w:sz w:val="20"/>
          <w:szCs w:val="20"/>
        </w:rPr>
      </w:pPr>
      <w:r w:rsidRPr="005E129F">
        <w:rPr>
          <w:sz w:val="20"/>
          <w:szCs w:val="20"/>
        </w:rPr>
        <w:t xml:space="preserve">      3.</w:t>
      </w:r>
      <w:proofErr w:type="gramStart"/>
      <w:r w:rsidRPr="005E129F">
        <w:rPr>
          <w:sz w:val="20"/>
          <w:szCs w:val="20"/>
        </w:rPr>
        <w:t>Контроль за</w:t>
      </w:r>
      <w:proofErr w:type="gramEnd"/>
      <w:r w:rsidRPr="005E129F">
        <w:rPr>
          <w:sz w:val="20"/>
          <w:szCs w:val="20"/>
        </w:rPr>
        <w:t xml:space="preserve"> исполнением данного решения возложить на начальника финансового отдела МО  «</w:t>
      </w:r>
      <w:proofErr w:type="spellStart"/>
      <w:r w:rsidRPr="005E129F">
        <w:rPr>
          <w:sz w:val="20"/>
          <w:szCs w:val="20"/>
        </w:rPr>
        <w:t>Новонукутское</w:t>
      </w:r>
      <w:proofErr w:type="spellEnd"/>
      <w:r w:rsidRPr="005E129F">
        <w:rPr>
          <w:sz w:val="20"/>
          <w:szCs w:val="20"/>
        </w:rPr>
        <w:t>» М.П.Абрамову</w:t>
      </w:r>
    </w:p>
    <w:p w:rsidR="005E129F" w:rsidRPr="005E129F" w:rsidRDefault="005E129F" w:rsidP="005E129F">
      <w:pPr>
        <w:ind w:right="424"/>
        <w:jc w:val="both"/>
        <w:rPr>
          <w:sz w:val="20"/>
          <w:szCs w:val="20"/>
        </w:rPr>
      </w:pPr>
    </w:p>
    <w:p w:rsidR="005E129F" w:rsidRPr="005E129F" w:rsidRDefault="005E129F" w:rsidP="005E129F">
      <w:pPr>
        <w:ind w:right="424"/>
        <w:jc w:val="both"/>
        <w:rPr>
          <w:sz w:val="20"/>
          <w:szCs w:val="20"/>
        </w:rPr>
      </w:pPr>
      <w:r w:rsidRPr="005E129F">
        <w:rPr>
          <w:sz w:val="20"/>
          <w:szCs w:val="20"/>
        </w:rPr>
        <w:t xml:space="preserve">Председатель Думы </w:t>
      </w:r>
      <w:proofErr w:type="gramStart"/>
      <w:r w:rsidRPr="005E129F">
        <w:rPr>
          <w:sz w:val="20"/>
          <w:szCs w:val="20"/>
        </w:rPr>
        <w:t>муниципального</w:t>
      </w:r>
      <w:proofErr w:type="gramEnd"/>
    </w:p>
    <w:p w:rsidR="005E129F" w:rsidRPr="005E129F" w:rsidRDefault="005E129F" w:rsidP="005E129F">
      <w:pPr>
        <w:ind w:right="424"/>
        <w:jc w:val="both"/>
        <w:rPr>
          <w:sz w:val="20"/>
          <w:szCs w:val="20"/>
        </w:rPr>
      </w:pPr>
      <w:r w:rsidRPr="005E129F">
        <w:rPr>
          <w:sz w:val="20"/>
          <w:szCs w:val="20"/>
        </w:rPr>
        <w:t xml:space="preserve">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ind w:right="424"/>
        <w:jc w:val="both"/>
        <w:rPr>
          <w:sz w:val="20"/>
          <w:szCs w:val="20"/>
        </w:rPr>
      </w:pPr>
      <w:r w:rsidRPr="005E129F">
        <w:rPr>
          <w:sz w:val="20"/>
          <w:szCs w:val="20"/>
        </w:rPr>
        <w:t xml:space="preserve"> Глава администрации МО «</w:t>
      </w:r>
      <w:proofErr w:type="spellStart"/>
      <w:r w:rsidRPr="005E129F">
        <w:rPr>
          <w:sz w:val="20"/>
          <w:szCs w:val="20"/>
        </w:rPr>
        <w:t>Новонукутское</w:t>
      </w:r>
      <w:proofErr w:type="spellEnd"/>
      <w:r w:rsidRPr="005E129F">
        <w:rPr>
          <w:sz w:val="20"/>
          <w:szCs w:val="20"/>
        </w:rPr>
        <w:t xml:space="preserve">»                             </w:t>
      </w:r>
      <w:proofErr w:type="spellStart"/>
      <w:r w:rsidRPr="005E129F">
        <w:rPr>
          <w:sz w:val="20"/>
          <w:szCs w:val="20"/>
        </w:rPr>
        <w:t>О.Н.Кархова</w:t>
      </w:r>
      <w:proofErr w:type="spellEnd"/>
    </w:p>
    <w:p w:rsidR="005E129F" w:rsidRPr="005E129F" w:rsidRDefault="005E129F" w:rsidP="005E129F">
      <w:pPr>
        <w:ind w:right="424"/>
        <w:jc w:val="both"/>
        <w:rPr>
          <w:sz w:val="20"/>
          <w:szCs w:val="20"/>
        </w:rPr>
      </w:pPr>
    </w:p>
    <w:p w:rsidR="005E129F" w:rsidRPr="005E129F" w:rsidRDefault="005E129F" w:rsidP="005E129F">
      <w:pPr>
        <w:jc w:val="center"/>
        <w:rPr>
          <w:b/>
          <w:sz w:val="20"/>
          <w:szCs w:val="20"/>
        </w:rPr>
      </w:pPr>
      <w:r w:rsidRPr="005E129F">
        <w:rPr>
          <w:b/>
          <w:sz w:val="20"/>
          <w:szCs w:val="20"/>
        </w:rPr>
        <w:lastRenderedPageBreak/>
        <w:t>РОССИЙСКАЯ ФЕДЕРАЦИЯ</w:t>
      </w:r>
    </w:p>
    <w:p w:rsidR="005E129F" w:rsidRPr="005E129F" w:rsidRDefault="005E129F" w:rsidP="005E129F">
      <w:pPr>
        <w:jc w:val="center"/>
        <w:rPr>
          <w:b/>
          <w:sz w:val="20"/>
          <w:szCs w:val="20"/>
        </w:rPr>
      </w:pPr>
      <w:r w:rsidRPr="005E129F">
        <w:rPr>
          <w:b/>
          <w:sz w:val="20"/>
          <w:szCs w:val="20"/>
        </w:rPr>
        <w:t>ИРКУТСКАЯ ОБЛАСТЬ</w:t>
      </w:r>
    </w:p>
    <w:p w:rsidR="005E129F" w:rsidRPr="005E129F" w:rsidRDefault="005E129F" w:rsidP="005E129F">
      <w:pPr>
        <w:jc w:val="center"/>
        <w:rPr>
          <w:b/>
          <w:sz w:val="20"/>
          <w:szCs w:val="20"/>
        </w:rPr>
      </w:pPr>
      <w:r w:rsidRPr="005E129F">
        <w:rPr>
          <w:b/>
          <w:sz w:val="20"/>
          <w:szCs w:val="20"/>
        </w:rPr>
        <w:t>Муниципальное образование «</w:t>
      </w:r>
      <w:proofErr w:type="spellStart"/>
      <w:r w:rsidRPr="005E129F">
        <w:rPr>
          <w:b/>
          <w:sz w:val="20"/>
          <w:szCs w:val="20"/>
        </w:rPr>
        <w:t>Новонукутское</w:t>
      </w:r>
      <w:proofErr w:type="spellEnd"/>
      <w:r w:rsidRPr="005E129F">
        <w:rPr>
          <w:b/>
          <w:sz w:val="20"/>
          <w:szCs w:val="20"/>
        </w:rPr>
        <w:t>»</w:t>
      </w:r>
    </w:p>
    <w:p w:rsidR="005E129F" w:rsidRPr="005E129F" w:rsidRDefault="005E129F" w:rsidP="005E129F">
      <w:pPr>
        <w:jc w:val="center"/>
        <w:rPr>
          <w:b/>
          <w:sz w:val="20"/>
          <w:szCs w:val="20"/>
        </w:rPr>
      </w:pPr>
      <w:r w:rsidRPr="005E129F">
        <w:rPr>
          <w:b/>
          <w:sz w:val="20"/>
          <w:szCs w:val="20"/>
        </w:rPr>
        <w:t>Дума муниципального образования «</w:t>
      </w:r>
      <w:proofErr w:type="spellStart"/>
      <w:r w:rsidRPr="005E129F">
        <w:rPr>
          <w:b/>
          <w:sz w:val="20"/>
          <w:szCs w:val="20"/>
        </w:rPr>
        <w:t>Новонукутское</w:t>
      </w:r>
      <w:proofErr w:type="spellEnd"/>
      <w:r w:rsidRPr="005E129F">
        <w:rPr>
          <w:b/>
          <w:sz w:val="20"/>
          <w:szCs w:val="20"/>
        </w:rPr>
        <w:t>»</w:t>
      </w:r>
    </w:p>
    <w:p w:rsidR="005E129F" w:rsidRPr="005E129F" w:rsidRDefault="005E129F" w:rsidP="005E129F">
      <w:pPr>
        <w:jc w:val="center"/>
        <w:rPr>
          <w:b/>
          <w:sz w:val="20"/>
          <w:szCs w:val="20"/>
        </w:rPr>
      </w:pPr>
      <w:r w:rsidRPr="005E129F">
        <w:rPr>
          <w:b/>
          <w:sz w:val="20"/>
          <w:szCs w:val="20"/>
        </w:rPr>
        <w:t>Третьего созыва</w:t>
      </w:r>
    </w:p>
    <w:p w:rsidR="005E129F" w:rsidRPr="005E129F" w:rsidRDefault="005E129F" w:rsidP="005E129F">
      <w:pPr>
        <w:rPr>
          <w:sz w:val="20"/>
          <w:szCs w:val="20"/>
        </w:rPr>
      </w:pPr>
    </w:p>
    <w:p w:rsidR="005E129F" w:rsidRPr="005E129F" w:rsidRDefault="005E129F" w:rsidP="005E129F">
      <w:pPr>
        <w:jc w:val="center"/>
        <w:rPr>
          <w:b/>
          <w:sz w:val="20"/>
          <w:szCs w:val="20"/>
        </w:rPr>
      </w:pPr>
      <w:r w:rsidRPr="005E129F">
        <w:rPr>
          <w:b/>
          <w:sz w:val="20"/>
          <w:szCs w:val="20"/>
        </w:rPr>
        <w:t>РЕШЕНИЕ</w:t>
      </w:r>
    </w:p>
    <w:p w:rsidR="005E129F" w:rsidRPr="005E129F" w:rsidRDefault="005E129F" w:rsidP="005E129F">
      <w:pPr>
        <w:jc w:val="center"/>
        <w:rPr>
          <w:sz w:val="20"/>
          <w:szCs w:val="20"/>
        </w:rPr>
      </w:pPr>
      <w:r w:rsidRPr="005E129F">
        <w:rPr>
          <w:sz w:val="20"/>
          <w:szCs w:val="20"/>
        </w:rPr>
        <w:t xml:space="preserve">27 октября 2016 г.                                       № 28                                   п. </w:t>
      </w:r>
      <w:proofErr w:type="spellStart"/>
      <w:r w:rsidRPr="005E129F">
        <w:rPr>
          <w:sz w:val="20"/>
          <w:szCs w:val="20"/>
        </w:rPr>
        <w:t>Новонукутский</w:t>
      </w:r>
      <w:proofErr w:type="spellEnd"/>
    </w:p>
    <w:p w:rsidR="005E129F" w:rsidRPr="005E129F" w:rsidRDefault="005E129F" w:rsidP="005E129F">
      <w:pPr>
        <w:ind w:firstLine="360"/>
        <w:rPr>
          <w:sz w:val="20"/>
          <w:szCs w:val="20"/>
        </w:rPr>
      </w:pPr>
    </w:p>
    <w:p w:rsidR="005E129F" w:rsidRPr="005E129F" w:rsidRDefault="005E129F" w:rsidP="005E129F">
      <w:pPr>
        <w:rPr>
          <w:b/>
          <w:sz w:val="20"/>
          <w:szCs w:val="20"/>
        </w:rPr>
      </w:pPr>
      <w:r w:rsidRPr="005E129F">
        <w:rPr>
          <w:b/>
          <w:sz w:val="20"/>
          <w:szCs w:val="20"/>
        </w:rPr>
        <w:t>О земельном налоге</w:t>
      </w:r>
    </w:p>
    <w:p w:rsidR="005E129F" w:rsidRPr="005E129F" w:rsidRDefault="005E129F" w:rsidP="005E129F">
      <w:pPr>
        <w:pStyle w:val="Standard"/>
        <w:ind w:firstLine="708"/>
        <w:jc w:val="both"/>
        <w:rPr>
          <w:rFonts w:ascii="Times New Roman" w:hAnsi="Times New Roman" w:cs="Times New Roman"/>
          <w:sz w:val="20"/>
          <w:szCs w:val="20"/>
        </w:rPr>
      </w:pPr>
      <w:proofErr w:type="gramStart"/>
      <w:r w:rsidRPr="005E129F">
        <w:rPr>
          <w:rFonts w:ascii="Times New Roman" w:hAnsi="Times New Roman" w:cs="Times New Roman"/>
          <w:sz w:val="20"/>
          <w:szCs w:val="20"/>
        </w:rPr>
        <w:t>Руководствуясь п.1 ст.4, ст.5, п.4 ст.12, ст.ст.15, 17, главой 31 «Земельный налог» Налогового кодекса РФ, ст.ст. 14, 17, 35 Федерального закона от 06.10.2003г. №131-ФЗ «Об общих принципах организации местного самоуправления в Российской Федерации», ст.44 Устава муниципального образования «</w:t>
      </w:r>
      <w:proofErr w:type="spellStart"/>
      <w:r w:rsidRPr="005E129F">
        <w:rPr>
          <w:rFonts w:ascii="Times New Roman" w:hAnsi="Times New Roman" w:cs="Times New Roman"/>
          <w:sz w:val="20"/>
          <w:szCs w:val="20"/>
        </w:rPr>
        <w:t>Новонукутское</w:t>
      </w:r>
      <w:proofErr w:type="spellEnd"/>
      <w:r w:rsidRPr="005E129F">
        <w:rPr>
          <w:rFonts w:ascii="Times New Roman" w:hAnsi="Times New Roman" w:cs="Times New Roman"/>
          <w:sz w:val="20"/>
          <w:szCs w:val="20"/>
        </w:rPr>
        <w:t>», Дума муниципального образования «</w:t>
      </w:r>
      <w:proofErr w:type="spellStart"/>
      <w:r w:rsidRPr="005E129F">
        <w:rPr>
          <w:rFonts w:ascii="Times New Roman" w:hAnsi="Times New Roman" w:cs="Times New Roman"/>
          <w:sz w:val="20"/>
          <w:szCs w:val="20"/>
        </w:rPr>
        <w:t>Новонукутское</w:t>
      </w:r>
      <w:proofErr w:type="spellEnd"/>
      <w:r w:rsidRPr="005E129F">
        <w:rPr>
          <w:rFonts w:ascii="Times New Roman" w:hAnsi="Times New Roman" w:cs="Times New Roman"/>
          <w:sz w:val="20"/>
          <w:szCs w:val="20"/>
        </w:rPr>
        <w:t>»</w:t>
      </w:r>
      <w:proofErr w:type="gramEnd"/>
    </w:p>
    <w:p w:rsidR="005E129F" w:rsidRPr="005E129F" w:rsidRDefault="005E129F" w:rsidP="005E129F">
      <w:pPr>
        <w:ind w:firstLine="708"/>
        <w:jc w:val="center"/>
        <w:rPr>
          <w:b/>
          <w:color w:val="000000"/>
          <w:spacing w:val="1"/>
          <w:sz w:val="20"/>
          <w:szCs w:val="20"/>
        </w:rPr>
      </w:pPr>
      <w:r w:rsidRPr="005E129F">
        <w:rPr>
          <w:b/>
          <w:color w:val="000000"/>
          <w:spacing w:val="1"/>
          <w:sz w:val="20"/>
          <w:szCs w:val="20"/>
        </w:rPr>
        <w:t>РЕШИЛА:</w:t>
      </w:r>
    </w:p>
    <w:p w:rsidR="005E129F" w:rsidRPr="005E129F" w:rsidRDefault="005E129F" w:rsidP="005E129F">
      <w:pPr>
        <w:ind w:firstLine="708"/>
        <w:jc w:val="both"/>
        <w:rPr>
          <w:sz w:val="20"/>
          <w:szCs w:val="20"/>
        </w:rPr>
      </w:pPr>
      <w:bookmarkStart w:id="0" w:name="sub_1"/>
      <w:r w:rsidRPr="005E129F">
        <w:rPr>
          <w:sz w:val="20"/>
          <w:szCs w:val="20"/>
        </w:rPr>
        <w:t xml:space="preserve">1. </w:t>
      </w:r>
      <w:bookmarkEnd w:id="0"/>
      <w:r w:rsidRPr="005E129F">
        <w:rPr>
          <w:sz w:val="20"/>
          <w:szCs w:val="20"/>
        </w:rPr>
        <w:t>Установить и ввести в действие с 01 января 2017 года земельный налог на территории муниципального образования «</w:t>
      </w:r>
      <w:proofErr w:type="spellStart"/>
      <w:r w:rsidRPr="005E129F">
        <w:rPr>
          <w:sz w:val="20"/>
          <w:szCs w:val="20"/>
        </w:rPr>
        <w:t>Новонукутское</w:t>
      </w:r>
      <w:proofErr w:type="spellEnd"/>
      <w:r w:rsidRPr="005E129F">
        <w:rPr>
          <w:sz w:val="20"/>
          <w:szCs w:val="20"/>
        </w:rPr>
        <w:t xml:space="preserve">» </w:t>
      </w:r>
      <w:proofErr w:type="spellStart"/>
      <w:r w:rsidRPr="005E129F">
        <w:rPr>
          <w:sz w:val="20"/>
          <w:szCs w:val="20"/>
        </w:rPr>
        <w:t>Нукутского</w:t>
      </w:r>
      <w:proofErr w:type="spellEnd"/>
      <w:r w:rsidRPr="005E129F">
        <w:rPr>
          <w:sz w:val="20"/>
          <w:szCs w:val="20"/>
        </w:rPr>
        <w:t xml:space="preserve"> района Иркутской области (далее – налог).</w:t>
      </w:r>
    </w:p>
    <w:p w:rsidR="005E129F" w:rsidRPr="005E129F" w:rsidRDefault="005E129F" w:rsidP="005E129F">
      <w:pPr>
        <w:ind w:firstLine="708"/>
        <w:jc w:val="both"/>
        <w:rPr>
          <w:sz w:val="20"/>
          <w:szCs w:val="20"/>
        </w:rPr>
      </w:pPr>
      <w:r w:rsidRPr="005E129F">
        <w:rPr>
          <w:sz w:val="20"/>
          <w:szCs w:val="20"/>
        </w:rPr>
        <w:t xml:space="preserve">2. </w:t>
      </w:r>
      <w:proofErr w:type="gramStart"/>
      <w:r w:rsidRPr="005E129F">
        <w:rPr>
          <w:sz w:val="20"/>
          <w:szCs w:val="20"/>
        </w:rPr>
        <w:t>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w:t>
      </w:r>
      <w:proofErr w:type="gramEnd"/>
    </w:p>
    <w:p w:rsidR="005E129F" w:rsidRPr="005E129F" w:rsidRDefault="005E129F" w:rsidP="005E129F">
      <w:pPr>
        <w:ind w:firstLine="709"/>
        <w:jc w:val="both"/>
        <w:rPr>
          <w:sz w:val="20"/>
          <w:szCs w:val="20"/>
        </w:rPr>
      </w:pPr>
      <w:r w:rsidRPr="005E129F">
        <w:rPr>
          <w:sz w:val="20"/>
          <w:szCs w:val="20"/>
        </w:rPr>
        <w:t>3. Установить следующие налоговые ставки по налогу:</w:t>
      </w:r>
    </w:p>
    <w:p w:rsidR="005E129F" w:rsidRPr="005E129F" w:rsidRDefault="005E129F" w:rsidP="005E129F">
      <w:pPr>
        <w:widowControl w:val="0"/>
        <w:autoSpaceDE w:val="0"/>
        <w:autoSpaceDN w:val="0"/>
        <w:adjustRightInd w:val="0"/>
        <w:ind w:firstLine="539"/>
        <w:jc w:val="both"/>
        <w:rPr>
          <w:sz w:val="20"/>
          <w:szCs w:val="20"/>
        </w:rPr>
      </w:pPr>
      <w:r w:rsidRPr="005E129F">
        <w:rPr>
          <w:sz w:val="20"/>
          <w:szCs w:val="20"/>
        </w:rPr>
        <w:t>3.1. 0,3 процента от кадастровой стоимости земельного участка в отношении земельных участков:</w:t>
      </w:r>
    </w:p>
    <w:p w:rsidR="005E129F" w:rsidRPr="005E129F" w:rsidRDefault="005E129F" w:rsidP="005E129F">
      <w:pPr>
        <w:widowControl w:val="0"/>
        <w:autoSpaceDE w:val="0"/>
        <w:autoSpaceDN w:val="0"/>
        <w:adjustRightInd w:val="0"/>
        <w:ind w:firstLine="540"/>
        <w:jc w:val="both"/>
        <w:rPr>
          <w:sz w:val="20"/>
          <w:szCs w:val="20"/>
        </w:rPr>
      </w:pPr>
      <w:proofErr w:type="gramStart"/>
      <w:r w:rsidRPr="005E129F">
        <w:rPr>
          <w:sz w:val="20"/>
          <w:szCs w:val="2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roofErr w:type="gramEnd"/>
    </w:p>
    <w:p w:rsidR="005E129F" w:rsidRPr="005E129F" w:rsidRDefault="005E129F" w:rsidP="005E129F">
      <w:pPr>
        <w:widowControl w:val="0"/>
        <w:autoSpaceDE w:val="0"/>
        <w:autoSpaceDN w:val="0"/>
        <w:adjustRightInd w:val="0"/>
        <w:ind w:firstLine="540"/>
        <w:jc w:val="both"/>
        <w:rPr>
          <w:sz w:val="20"/>
          <w:szCs w:val="20"/>
        </w:rPr>
      </w:pPr>
      <w:r w:rsidRPr="005E129F">
        <w:rPr>
          <w:sz w:val="20"/>
          <w:szCs w:val="20"/>
        </w:rPr>
        <w:t xml:space="preserve">- </w:t>
      </w:r>
      <w:proofErr w:type="gramStart"/>
      <w:r w:rsidRPr="005E129F">
        <w:rPr>
          <w:sz w:val="20"/>
          <w:szCs w:val="20"/>
        </w:rPr>
        <w:t>занятых</w:t>
      </w:r>
      <w:proofErr w:type="gramEnd"/>
      <w:r w:rsidRPr="005E129F">
        <w:rPr>
          <w:sz w:val="20"/>
          <w:szCs w:val="2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5E129F" w:rsidRPr="005E129F" w:rsidRDefault="005E129F" w:rsidP="005E129F">
      <w:pPr>
        <w:widowControl w:val="0"/>
        <w:autoSpaceDE w:val="0"/>
        <w:autoSpaceDN w:val="0"/>
        <w:adjustRightInd w:val="0"/>
        <w:ind w:firstLine="540"/>
        <w:jc w:val="both"/>
        <w:rPr>
          <w:sz w:val="20"/>
          <w:szCs w:val="20"/>
        </w:rPr>
      </w:pPr>
      <w:r w:rsidRPr="005E129F">
        <w:rPr>
          <w:sz w:val="20"/>
          <w:szCs w:val="20"/>
        </w:rPr>
        <w:t xml:space="preserve">- </w:t>
      </w:r>
      <w:proofErr w:type="gramStart"/>
      <w:r w:rsidRPr="005E129F">
        <w:rPr>
          <w:sz w:val="20"/>
          <w:szCs w:val="20"/>
        </w:rPr>
        <w:t>приобретенных</w:t>
      </w:r>
      <w:proofErr w:type="gramEnd"/>
      <w:r w:rsidRPr="005E129F">
        <w:rPr>
          <w:sz w:val="20"/>
          <w:szCs w:val="20"/>
        </w:rPr>
        <w:t xml:space="preserve"> (предоставленных) для личного подсобного хозяйства, садоводства, огородничества или животноводства, а также дачного хозяйства;</w:t>
      </w:r>
    </w:p>
    <w:p w:rsidR="005E129F" w:rsidRPr="005E129F" w:rsidRDefault="005E129F" w:rsidP="005E129F">
      <w:pPr>
        <w:widowControl w:val="0"/>
        <w:autoSpaceDE w:val="0"/>
        <w:autoSpaceDN w:val="0"/>
        <w:adjustRightInd w:val="0"/>
        <w:ind w:firstLine="540"/>
        <w:jc w:val="both"/>
        <w:rPr>
          <w:sz w:val="20"/>
          <w:szCs w:val="20"/>
        </w:rPr>
      </w:pPr>
      <w:r w:rsidRPr="005E129F">
        <w:rPr>
          <w:sz w:val="20"/>
          <w:szCs w:val="20"/>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E129F" w:rsidRPr="005E129F" w:rsidRDefault="005E129F" w:rsidP="005E129F">
      <w:pPr>
        <w:widowControl w:val="0"/>
        <w:autoSpaceDE w:val="0"/>
        <w:autoSpaceDN w:val="0"/>
        <w:adjustRightInd w:val="0"/>
        <w:ind w:firstLine="540"/>
        <w:jc w:val="both"/>
        <w:rPr>
          <w:sz w:val="20"/>
          <w:szCs w:val="20"/>
        </w:rPr>
      </w:pPr>
      <w:r w:rsidRPr="005E129F">
        <w:rPr>
          <w:sz w:val="20"/>
          <w:szCs w:val="20"/>
        </w:rPr>
        <w:t>3.2. 1,5 процента от кадастровой стоимости земельного участка в отношении прочих земельных участков.</w:t>
      </w:r>
    </w:p>
    <w:p w:rsidR="005E129F" w:rsidRPr="005E129F" w:rsidRDefault="005E129F" w:rsidP="005E129F">
      <w:pPr>
        <w:ind w:firstLine="709"/>
        <w:jc w:val="both"/>
        <w:rPr>
          <w:sz w:val="20"/>
          <w:szCs w:val="20"/>
        </w:rPr>
      </w:pPr>
      <w:r w:rsidRPr="005E129F">
        <w:rPr>
          <w:sz w:val="20"/>
          <w:szCs w:val="20"/>
        </w:rPr>
        <w:t>4. Установить, что на территории муниципального образования «</w:t>
      </w:r>
      <w:proofErr w:type="spellStart"/>
      <w:r w:rsidRPr="005E129F">
        <w:rPr>
          <w:sz w:val="20"/>
          <w:szCs w:val="20"/>
        </w:rPr>
        <w:t>Новонукутское</w:t>
      </w:r>
      <w:proofErr w:type="spellEnd"/>
      <w:r w:rsidRPr="005E129F">
        <w:rPr>
          <w:sz w:val="20"/>
          <w:szCs w:val="20"/>
        </w:rPr>
        <w:t>» применяются льготы, установленные ст.395 Налогового кодекса Российской Федерации.</w:t>
      </w:r>
    </w:p>
    <w:p w:rsidR="005E129F" w:rsidRPr="005E129F" w:rsidRDefault="005E129F" w:rsidP="005E129F">
      <w:pPr>
        <w:ind w:firstLine="709"/>
        <w:jc w:val="both"/>
        <w:rPr>
          <w:sz w:val="20"/>
          <w:szCs w:val="20"/>
        </w:rPr>
      </w:pPr>
      <w:r w:rsidRPr="005E129F">
        <w:rPr>
          <w:sz w:val="20"/>
          <w:szCs w:val="20"/>
        </w:rPr>
        <w:t>4.1. право на дополнительную налоговую льготу имеют следующие категории налогоплательщиков:</w:t>
      </w:r>
    </w:p>
    <w:p w:rsidR="005E129F" w:rsidRPr="005E129F" w:rsidRDefault="005E129F" w:rsidP="005E129F">
      <w:pPr>
        <w:ind w:firstLine="709"/>
        <w:jc w:val="both"/>
        <w:rPr>
          <w:sz w:val="20"/>
          <w:szCs w:val="20"/>
        </w:rPr>
      </w:pPr>
      <w:r w:rsidRPr="005E129F">
        <w:rPr>
          <w:sz w:val="20"/>
          <w:szCs w:val="20"/>
        </w:rPr>
        <w:t>4.1.1. органы местного самоуправления муниципального образования «</w:t>
      </w:r>
      <w:proofErr w:type="spellStart"/>
      <w:r w:rsidRPr="005E129F">
        <w:rPr>
          <w:sz w:val="20"/>
          <w:szCs w:val="20"/>
        </w:rPr>
        <w:t>Новонукутское</w:t>
      </w:r>
      <w:proofErr w:type="spellEnd"/>
      <w:r w:rsidRPr="005E129F">
        <w:rPr>
          <w:sz w:val="20"/>
          <w:szCs w:val="20"/>
        </w:rPr>
        <w:t>» в отношении земельных участков, используемых ими для непосредственного выполнения возложенных на них полномочий;</w:t>
      </w:r>
    </w:p>
    <w:p w:rsidR="005E129F" w:rsidRPr="005E129F" w:rsidRDefault="005E129F" w:rsidP="005E129F">
      <w:pPr>
        <w:ind w:firstLine="709"/>
        <w:jc w:val="both"/>
        <w:rPr>
          <w:color w:val="000000"/>
          <w:sz w:val="20"/>
          <w:szCs w:val="20"/>
        </w:rPr>
      </w:pPr>
      <w:r w:rsidRPr="005E129F">
        <w:rPr>
          <w:sz w:val="20"/>
          <w:szCs w:val="20"/>
        </w:rPr>
        <w:t xml:space="preserve">4.1.2. </w:t>
      </w:r>
      <w:r w:rsidRPr="005E129F">
        <w:rPr>
          <w:color w:val="000000"/>
          <w:sz w:val="20"/>
          <w:szCs w:val="20"/>
        </w:rPr>
        <w:t>бюджетные, автономные, казенные учреждения, финансовое обеспечение деятельности которых, в том числе по выполнению муниципального задания, осуществляются за счет средств бюджета муниципального образования «</w:t>
      </w:r>
      <w:proofErr w:type="spellStart"/>
      <w:r w:rsidRPr="005E129F">
        <w:rPr>
          <w:color w:val="000000"/>
          <w:sz w:val="20"/>
          <w:szCs w:val="20"/>
        </w:rPr>
        <w:t>Новонукутское</w:t>
      </w:r>
      <w:proofErr w:type="spellEnd"/>
      <w:r w:rsidRPr="005E129F">
        <w:rPr>
          <w:color w:val="000000"/>
          <w:sz w:val="20"/>
          <w:szCs w:val="20"/>
        </w:rPr>
        <w:t>» на основании бюджетной сметы или в виде субсидии на возмещение нормативных затрат, связанных с оказанием ими соответствии с муниципальным заданием муниципальных услуг;</w:t>
      </w:r>
    </w:p>
    <w:p w:rsidR="005E129F" w:rsidRPr="005E129F" w:rsidRDefault="005E129F" w:rsidP="005E129F">
      <w:pPr>
        <w:widowControl w:val="0"/>
        <w:autoSpaceDE w:val="0"/>
        <w:autoSpaceDN w:val="0"/>
        <w:adjustRightInd w:val="0"/>
        <w:ind w:firstLine="540"/>
        <w:jc w:val="both"/>
        <w:rPr>
          <w:sz w:val="20"/>
          <w:szCs w:val="20"/>
        </w:rPr>
      </w:pPr>
      <w:r w:rsidRPr="005E129F">
        <w:rPr>
          <w:color w:val="000000"/>
          <w:sz w:val="20"/>
          <w:szCs w:val="20"/>
        </w:rPr>
        <w:t xml:space="preserve">4.1.3. </w:t>
      </w:r>
      <w:r w:rsidRPr="005E129F">
        <w:rPr>
          <w:sz w:val="20"/>
          <w:szCs w:val="20"/>
        </w:rPr>
        <w:t>предприятия всех форм собственности, предоставляющие услуги по теплоснабжению, водоснабжению и водоотведению.</w:t>
      </w:r>
    </w:p>
    <w:p w:rsidR="005E129F" w:rsidRPr="005E129F" w:rsidRDefault="005E129F" w:rsidP="005E129F">
      <w:pPr>
        <w:ind w:firstLine="709"/>
        <w:jc w:val="both"/>
        <w:rPr>
          <w:sz w:val="20"/>
          <w:szCs w:val="20"/>
        </w:rPr>
      </w:pPr>
      <w:r w:rsidRPr="005E129F">
        <w:rPr>
          <w:sz w:val="20"/>
          <w:szCs w:val="20"/>
        </w:rPr>
        <w:t>5. Налогоплательщики, имеющие право на льготу по уплате налога, в том числе на уменьшение налоговой базы по налогу, представляют в налоговые органы по месту нахождения земельного участка документы, подтверждающие данное право, не позднее 1 февраля года, следующего за истекшим налоговым периодом.</w:t>
      </w:r>
    </w:p>
    <w:p w:rsidR="005E129F" w:rsidRPr="005E129F" w:rsidRDefault="005E129F" w:rsidP="005E129F">
      <w:pPr>
        <w:ind w:firstLine="709"/>
        <w:jc w:val="both"/>
        <w:rPr>
          <w:sz w:val="20"/>
          <w:szCs w:val="20"/>
        </w:rPr>
      </w:pPr>
      <w:r w:rsidRPr="005E129F">
        <w:rPr>
          <w:sz w:val="20"/>
          <w:szCs w:val="20"/>
        </w:rPr>
        <w:t>6. Установить и утвердить порядок и сроки уплаты налога налогоплательщиками – организациями:</w:t>
      </w:r>
    </w:p>
    <w:p w:rsidR="005E129F" w:rsidRPr="005E129F" w:rsidRDefault="005E129F" w:rsidP="005E129F">
      <w:pPr>
        <w:ind w:firstLine="709"/>
        <w:jc w:val="both"/>
        <w:rPr>
          <w:sz w:val="20"/>
          <w:szCs w:val="20"/>
        </w:rPr>
      </w:pPr>
      <w:r w:rsidRPr="005E129F">
        <w:rPr>
          <w:sz w:val="20"/>
          <w:szCs w:val="20"/>
        </w:rPr>
        <w:t>6.1. Сумма налога, подлежащая уплате в бюджет по итогам налогового периода, уплачивается не позднее 10 февраля года, следующего за истекшим налоговым периодом.</w:t>
      </w:r>
    </w:p>
    <w:p w:rsidR="005E129F" w:rsidRPr="005E129F" w:rsidRDefault="005E129F" w:rsidP="005E129F">
      <w:pPr>
        <w:ind w:firstLine="709"/>
        <w:jc w:val="both"/>
        <w:rPr>
          <w:sz w:val="20"/>
          <w:szCs w:val="20"/>
        </w:rPr>
      </w:pPr>
      <w:r w:rsidRPr="005E129F">
        <w:rPr>
          <w:sz w:val="20"/>
          <w:szCs w:val="20"/>
        </w:rPr>
        <w:t>6.2.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Срок уплаты авансовых платежей установлен за первый, второй и третий квартал соответствующего налогового периода – 30 апреля, 31 июля и 31 октября, соответственно.</w:t>
      </w:r>
    </w:p>
    <w:p w:rsidR="005E129F" w:rsidRPr="005E129F" w:rsidRDefault="005E129F" w:rsidP="005E129F">
      <w:pPr>
        <w:ind w:firstLine="709"/>
        <w:jc w:val="both"/>
        <w:rPr>
          <w:sz w:val="20"/>
          <w:szCs w:val="20"/>
        </w:rPr>
      </w:pPr>
      <w:r w:rsidRPr="005E129F">
        <w:rPr>
          <w:sz w:val="20"/>
          <w:szCs w:val="20"/>
        </w:rPr>
        <w:t>7. Порядок и сроки уплаты налога налогоплательщиками – физическими лицами определяются в соответствии с действующим законодательством Российской Федерации.</w:t>
      </w:r>
    </w:p>
    <w:p w:rsidR="005E129F" w:rsidRPr="005E129F" w:rsidRDefault="005E129F" w:rsidP="005E129F">
      <w:pPr>
        <w:ind w:left="708"/>
        <w:jc w:val="both"/>
        <w:rPr>
          <w:sz w:val="20"/>
          <w:szCs w:val="20"/>
        </w:rPr>
      </w:pPr>
      <w:r w:rsidRPr="005E129F">
        <w:rPr>
          <w:sz w:val="20"/>
          <w:szCs w:val="20"/>
        </w:rPr>
        <w:t xml:space="preserve">8. С момента вступления в силу настоящего решения считать утратившими силу: </w:t>
      </w:r>
    </w:p>
    <w:p w:rsidR="005E129F" w:rsidRPr="005E129F" w:rsidRDefault="005E129F" w:rsidP="005E129F">
      <w:pPr>
        <w:ind w:firstLine="709"/>
        <w:jc w:val="both"/>
        <w:rPr>
          <w:sz w:val="20"/>
          <w:szCs w:val="20"/>
        </w:rPr>
      </w:pPr>
      <w:r w:rsidRPr="005E129F">
        <w:rPr>
          <w:sz w:val="20"/>
          <w:szCs w:val="20"/>
        </w:rPr>
        <w:t>- решение  Думы муниципального образования «</w:t>
      </w:r>
      <w:proofErr w:type="spellStart"/>
      <w:r w:rsidRPr="005E129F">
        <w:rPr>
          <w:sz w:val="20"/>
          <w:szCs w:val="20"/>
        </w:rPr>
        <w:t>Новонукутское</w:t>
      </w:r>
      <w:proofErr w:type="spellEnd"/>
      <w:r w:rsidRPr="005E129F">
        <w:rPr>
          <w:sz w:val="20"/>
          <w:szCs w:val="20"/>
        </w:rPr>
        <w:t>» от 25 ноября 2014 года №42 «Об установлении и введении в действие земельного налога на территории МО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ind w:left="708"/>
        <w:jc w:val="both"/>
        <w:rPr>
          <w:sz w:val="20"/>
          <w:szCs w:val="20"/>
        </w:rPr>
      </w:pPr>
      <w:r w:rsidRPr="005E129F">
        <w:rPr>
          <w:sz w:val="20"/>
          <w:szCs w:val="20"/>
        </w:rPr>
        <w:t>- решение  Думы муниципального образования «</w:t>
      </w:r>
      <w:proofErr w:type="spellStart"/>
      <w:r w:rsidRPr="005E129F">
        <w:rPr>
          <w:sz w:val="20"/>
          <w:szCs w:val="20"/>
        </w:rPr>
        <w:t>Новонукутское</w:t>
      </w:r>
      <w:proofErr w:type="spellEnd"/>
      <w:r w:rsidRPr="005E129F">
        <w:rPr>
          <w:sz w:val="20"/>
          <w:szCs w:val="20"/>
        </w:rPr>
        <w:t xml:space="preserve">» от 27 августа 2015 </w:t>
      </w:r>
    </w:p>
    <w:p w:rsidR="005E129F" w:rsidRPr="005E129F" w:rsidRDefault="005E129F" w:rsidP="005E129F">
      <w:pPr>
        <w:jc w:val="both"/>
        <w:rPr>
          <w:sz w:val="20"/>
          <w:szCs w:val="20"/>
        </w:rPr>
      </w:pPr>
      <w:r w:rsidRPr="005E129F">
        <w:rPr>
          <w:sz w:val="20"/>
          <w:szCs w:val="20"/>
        </w:rPr>
        <w:t>года № 24 «О внесении изменений и изложении в новой редакции решения  Думы МО «</w:t>
      </w:r>
      <w:proofErr w:type="spellStart"/>
      <w:r w:rsidRPr="005E129F">
        <w:rPr>
          <w:sz w:val="20"/>
          <w:szCs w:val="20"/>
        </w:rPr>
        <w:t>Новонукутское</w:t>
      </w:r>
      <w:proofErr w:type="spellEnd"/>
      <w:r w:rsidRPr="005E129F">
        <w:rPr>
          <w:sz w:val="20"/>
          <w:szCs w:val="20"/>
        </w:rPr>
        <w:t>» от 25.11.2014г. №42 «Об установлении и введении в действие земельного налога на территории МО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jc w:val="both"/>
        <w:rPr>
          <w:sz w:val="20"/>
          <w:szCs w:val="20"/>
        </w:rPr>
      </w:pPr>
      <w:r w:rsidRPr="005E129F">
        <w:rPr>
          <w:sz w:val="20"/>
          <w:szCs w:val="20"/>
        </w:rPr>
        <w:tab/>
        <w:t xml:space="preserve">9. Опубликовать настоящее решение печатном </w:t>
      </w:r>
      <w:proofErr w:type="gramStart"/>
      <w:r w:rsidRPr="005E129F">
        <w:rPr>
          <w:sz w:val="20"/>
          <w:szCs w:val="20"/>
        </w:rPr>
        <w:t>издании</w:t>
      </w:r>
      <w:proofErr w:type="gramEnd"/>
      <w:r w:rsidRPr="005E129F">
        <w:rPr>
          <w:sz w:val="20"/>
          <w:szCs w:val="20"/>
        </w:rPr>
        <w:t xml:space="preserve"> «</w:t>
      </w:r>
      <w:proofErr w:type="spellStart"/>
      <w:r w:rsidRPr="005E129F">
        <w:rPr>
          <w:sz w:val="20"/>
          <w:szCs w:val="20"/>
        </w:rPr>
        <w:t>Новонукутский</w:t>
      </w:r>
      <w:proofErr w:type="spellEnd"/>
      <w:r w:rsidRPr="005E129F">
        <w:rPr>
          <w:sz w:val="20"/>
          <w:szCs w:val="20"/>
        </w:rPr>
        <w:t xml:space="preserve"> вестник», разместить на официальном сайте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в срок не позднее 01.12.2016 года.</w:t>
      </w:r>
    </w:p>
    <w:p w:rsidR="005E129F" w:rsidRPr="005E129F" w:rsidRDefault="005E129F" w:rsidP="005E129F">
      <w:pPr>
        <w:jc w:val="both"/>
        <w:rPr>
          <w:sz w:val="20"/>
          <w:szCs w:val="20"/>
        </w:rPr>
      </w:pPr>
      <w:r w:rsidRPr="005E129F">
        <w:rPr>
          <w:sz w:val="20"/>
          <w:szCs w:val="20"/>
        </w:rPr>
        <w:tab/>
        <w:t>10. Настоящее решение вступает в силу не ранее чем по истечении одного месяца со дня его официального опубликования и не ранее 1 января 2017 года.</w:t>
      </w:r>
    </w:p>
    <w:p w:rsidR="005E129F" w:rsidRPr="005E129F" w:rsidRDefault="005E129F" w:rsidP="005E129F">
      <w:pPr>
        <w:jc w:val="both"/>
        <w:rPr>
          <w:sz w:val="20"/>
          <w:szCs w:val="20"/>
        </w:rPr>
      </w:pPr>
      <w:r w:rsidRPr="005E129F">
        <w:rPr>
          <w:sz w:val="20"/>
          <w:szCs w:val="20"/>
        </w:rPr>
        <w:lastRenderedPageBreak/>
        <w:tab/>
        <w:t xml:space="preserve">11. В течение 5 дней с момента принятия направить настоящее решение в </w:t>
      </w:r>
      <w:proofErr w:type="gramStart"/>
      <w:r w:rsidRPr="005E129F">
        <w:rPr>
          <w:sz w:val="20"/>
          <w:szCs w:val="20"/>
        </w:rPr>
        <w:t>Межрайонную</w:t>
      </w:r>
      <w:proofErr w:type="gramEnd"/>
      <w:r w:rsidRPr="005E129F">
        <w:rPr>
          <w:sz w:val="20"/>
          <w:szCs w:val="20"/>
        </w:rPr>
        <w:t xml:space="preserve"> ИФНС России №18 по Иркутской области.</w:t>
      </w:r>
    </w:p>
    <w:p w:rsidR="005E129F" w:rsidRPr="005E129F" w:rsidRDefault="005E129F" w:rsidP="005E129F">
      <w:pPr>
        <w:jc w:val="both"/>
        <w:rPr>
          <w:sz w:val="20"/>
          <w:szCs w:val="20"/>
        </w:rPr>
      </w:pPr>
      <w:r w:rsidRPr="005E129F">
        <w:rPr>
          <w:sz w:val="20"/>
          <w:szCs w:val="20"/>
        </w:rPr>
        <w:tab/>
      </w:r>
    </w:p>
    <w:p w:rsidR="005E129F" w:rsidRPr="005E129F" w:rsidRDefault="005E129F" w:rsidP="005E129F">
      <w:pPr>
        <w:jc w:val="both"/>
        <w:outlineLvl w:val="0"/>
        <w:rPr>
          <w:sz w:val="20"/>
          <w:szCs w:val="20"/>
        </w:rPr>
      </w:pPr>
      <w:r w:rsidRPr="005E129F">
        <w:rPr>
          <w:sz w:val="20"/>
          <w:szCs w:val="20"/>
        </w:rPr>
        <w:t xml:space="preserve">Председатель Думы </w:t>
      </w:r>
      <w:proofErr w:type="gramStart"/>
      <w:r w:rsidRPr="005E129F">
        <w:rPr>
          <w:sz w:val="20"/>
          <w:szCs w:val="20"/>
        </w:rPr>
        <w:t>муниципального</w:t>
      </w:r>
      <w:proofErr w:type="gramEnd"/>
      <w:r w:rsidRPr="005E129F">
        <w:rPr>
          <w:sz w:val="20"/>
          <w:szCs w:val="20"/>
        </w:rPr>
        <w:t xml:space="preserve"> </w:t>
      </w:r>
    </w:p>
    <w:p w:rsidR="005E129F" w:rsidRPr="005E129F" w:rsidRDefault="005E129F" w:rsidP="005E129F">
      <w:pPr>
        <w:jc w:val="both"/>
        <w:outlineLvl w:val="0"/>
        <w:rPr>
          <w:sz w:val="20"/>
          <w:szCs w:val="20"/>
        </w:rPr>
      </w:pPr>
      <w:r w:rsidRPr="005E129F">
        <w:rPr>
          <w:sz w:val="20"/>
          <w:szCs w:val="20"/>
        </w:rPr>
        <w:t>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jc w:val="both"/>
        <w:outlineLvl w:val="0"/>
        <w:rPr>
          <w:sz w:val="20"/>
          <w:szCs w:val="20"/>
        </w:rPr>
      </w:pPr>
      <w:r w:rsidRPr="005E129F">
        <w:rPr>
          <w:sz w:val="20"/>
          <w:szCs w:val="20"/>
        </w:rPr>
        <w:t xml:space="preserve">глава </w:t>
      </w:r>
      <w:proofErr w:type="gramStart"/>
      <w:r w:rsidRPr="005E129F">
        <w:rPr>
          <w:sz w:val="20"/>
          <w:szCs w:val="20"/>
        </w:rPr>
        <w:t>муниципального</w:t>
      </w:r>
      <w:proofErr w:type="gramEnd"/>
      <w:r w:rsidRPr="005E129F">
        <w:rPr>
          <w:sz w:val="20"/>
          <w:szCs w:val="20"/>
        </w:rPr>
        <w:t xml:space="preserve"> </w:t>
      </w:r>
    </w:p>
    <w:p w:rsidR="005E129F" w:rsidRPr="005E129F" w:rsidRDefault="005E129F" w:rsidP="005E129F">
      <w:pPr>
        <w:jc w:val="both"/>
        <w:rPr>
          <w:sz w:val="20"/>
          <w:szCs w:val="20"/>
        </w:rPr>
      </w:pPr>
      <w:r w:rsidRPr="005E129F">
        <w:rPr>
          <w:sz w:val="20"/>
          <w:szCs w:val="20"/>
        </w:rPr>
        <w:t>образования «</w:t>
      </w:r>
      <w:proofErr w:type="spellStart"/>
      <w:r w:rsidRPr="005E129F">
        <w:rPr>
          <w:sz w:val="20"/>
          <w:szCs w:val="20"/>
        </w:rPr>
        <w:t>Новонукутское</w:t>
      </w:r>
      <w:proofErr w:type="spellEnd"/>
      <w:r w:rsidRPr="005E129F">
        <w:rPr>
          <w:sz w:val="20"/>
          <w:szCs w:val="20"/>
        </w:rPr>
        <w:t>»</w:t>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t xml:space="preserve">О.Н. </w:t>
      </w:r>
      <w:proofErr w:type="spellStart"/>
      <w:r w:rsidRPr="005E129F">
        <w:rPr>
          <w:sz w:val="20"/>
          <w:szCs w:val="20"/>
        </w:rPr>
        <w:t>Кархова</w:t>
      </w:r>
      <w:proofErr w:type="spellEnd"/>
    </w:p>
    <w:p w:rsidR="005E129F" w:rsidRPr="005E129F" w:rsidRDefault="005E129F" w:rsidP="005E129F">
      <w:pPr>
        <w:jc w:val="center"/>
        <w:rPr>
          <w:b/>
          <w:sz w:val="20"/>
          <w:szCs w:val="20"/>
        </w:rPr>
      </w:pPr>
      <w:r w:rsidRPr="005E129F">
        <w:rPr>
          <w:b/>
          <w:sz w:val="20"/>
          <w:szCs w:val="20"/>
        </w:rPr>
        <w:t>РОССИЙСКАЯ ФЕДЕРАЦИЯ</w:t>
      </w:r>
    </w:p>
    <w:p w:rsidR="005E129F" w:rsidRPr="005E129F" w:rsidRDefault="005E129F" w:rsidP="005E129F">
      <w:pPr>
        <w:jc w:val="center"/>
        <w:rPr>
          <w:b/>
          <w:sz w:val="20"/>
          <w:szCs w:val="20"/>
        </w:rPr>
      </w:pPr>
      <w:r w:rsidRPr="005E129F">
        <w:rPr>
          <w:b/>
          <w:sz w:val="20"/>
          <w:szCs w:val="20"/>
        </w:rPr>
        <w:t>ИРКУТСКАЯ ОБЛАСТЬ</w:t>
      </w:r>
    </w:p>
    <w:p w:rsidR="005E129F" w:rsidRPr="005E129F" w:rsidRDefault="005E129F" w:rsidP="005E129F">
      <w:pPr>
        <w:jc w:val="center"/>
        <w:rPr>
          <w:b/>
          <w:sz w:val="20"/>
          <w:szCs w:val="20"/>
        </w:rPr>
      </w:pPr>
      <w:r w:rsidRPr="005E129F">
        <w:rPr>
          <w:b/>
          <w:sz w:val="20"/>
          <w:szCs w:val="20"/>
        </w:rPr>
        <w:t>Муниципальное образование «</w:t>
      </w:r>
      <w:proofErr w:type="spellStart"/>
      <w:r w:rsidRPr="005E129F">
        <w:rPr>
          <w:b/>
          <w:sz w:val="20"/>
          <w:szCs w:val="20"/>
        </w:rPr>
        <w:t>Новонукутское</w:t>
      </w:r>
      <w:proofErr w:type="spellEnd"/>
      <w:r w:rsidRPr="005E129F">
        <w:rPr>
          <w:b/>
          <w:sz w:val="20"/>
          <w:szCs w:val="20"/>
        </w:rPr>
        <w:t>»</w:t>
      </w:r>
    </w:p>
    <w:p w:rsidR="005E129F" w:rsidRPr="005E129F" w:rsidRDefault="005E129F" w:rsidP="005E129F">
      <w:pPr>
        <w:jc w:val="center"/>
        <w:rPr>
          <w:b/>
          <w:sz w:val="20"/>
          <w:szCs w:val="20"/>
        </w:rPr>
      </w:pPr>
      <w:r w:rsidRPr="005E129F">
        <w:rPr>
          <w:b/>
          <w:sz w:val="20"/>
          <w:szCs w:val="20"/>
        </w:rPr>
        <w:t>Дума муниципального образования «</w:t>
      </w:r>
      <w:proofErr w:type="spellStart"/>
      <w:r w:rsidRPr="005E129F">
        <w:rPr>
          <w:b/>
          <w:sz w:val="20"/>
          <w:szCs w:val="20"/>
        </w:rPr>
        <w:t>Новонукутское</w:t>
      </w:r>
      <w:proofErr w:type="spellEnd"/>
      <w:r w:rsidRPr="005E129F">
        <w:rPr>
          <w:b/>
          <w:sz w:val="20"/>
          <w:szCs w:val="20"/>
        </w:rPr>
        <w:t>»</w:t>
      </w:r>
    </w:p>
    <w:p w:rsidR="005E129F" w:rsidRPr="005E129F" w:rsidRDefault="005E129F" w:rsidP="005E129F">
      <w:pPr>
        <w:jc w:val="center"/>
        <w:rPr>
          <w:i/>
          <w:sz w:val="20"/>
          <w:szCs w:val="20"/>
        </w:rPr>
      </w:pPr>
      <w:r w:rsidRPr="005E129F">
        <w:rPr>
          <w:b/>
          <w:sz w:val="20"/>
          <w:szCs w:val="20"/>
        </w:rPr>
        <w:t>Третьего созыва</w:t>
      </w:r>
    </w:p>
    <w:p w:rsidR="005E129F" w:rsidRPr="005E129F" w:rsidRDefault="005E129F" w:rsidP="005E129F">
      <w:pPr>
        <w:jc w:val="center"/>
        <w:rPr>
          <w:b/>
          <w:sz w:val="20"/>
          <w:szCs w:val="20"/>
        </w:rPr>
      </w:pPr>
    </w:p>
    <w:p w:rsidR="005E129F" w:rsidRPr="005E129F" w:rsidRDefault="005E129F" w:rsidP="005E129F">
      <w:pPr>
        <w:jc w:val="center"/>
        <w:rPr>
          <w:b/>
          <w:sz w:val="20"/>
          <w:szCs w:val="20"/>
        </w:rPr>
      </w:pPr>
      <w:proofErr w:type="gramStart"/>
      <w:r w:rsidRPr="005E129F">
        <w:rPr>
          <w:b/>
          <w:sz w:val="20"/>
          <w:szCs w:val="20"/>
        </w:rPr>
        <w:t>Р</w:t>
      </w:r>
      <w:proofErr w:type="gramEnd"/>
      <w:r w:rsidRPr="005E129F">
        <w:rPr>
          <w:b/>
          <w:sz w:val="20"/>
          <w:szCs w:val="20"/>
        </w:rPr>
        <w:t xml:space="preserve"> Е Ш Е Н И Е</w:t>
      </w:r>
    </w:p>
    <w:p w:rsidR="005E129F" w:rsidRPr="005E129F" w:rsidRDefault="005E129F" w:rsidP="005E129F">
      <w:pPr>
        <w:jc w:val="center"/>
        <w:rPr>
          <w:b/>
          <w:sz w:val="20"/>
          <w:szCs w:val="20"/>
        </w:rPr>
      </w:pPr>
    </w:p>
    <w:p w:rsidR="005E129F" w:rsidRPr="005E129F" w:rsidRDefault="005E129F" w:rsidP="005E129F">
      <w:pPr>
        <w:ind w:firstLine="708"/>
        <w:jc w:val="both"/>
        <w:rPr>
          <w:sz w:val="20"/>
          <w:szCs w:val="20"/>
        </w:rPr>
      </w:pPr>
      <w:r w:rsidRPr="005E129F">
        <w:rPr>
          <w:sz w:val="20"/>
          <w:szCs w:val="20"/>
        </w:rPr>
        <w:t xml:space="preserve">27 октября 2016 года                   </w:t>
      </w:r>
      <w:r w:rsidRPr="005E129F">
        <w:rPr>
          <w:sz w:val="20"/>
          <w:szCs w:val="20"/>
        </w:rPr>
        <w:tab/>
        <w:t>№ 29</w:t>
      </w:r>
      <w:r w:rsidRPr="005E129F">
        <w:rPr>
          <w:sz w:val="20"/>
          <w:szCs w:val="20"/>
        </w:rPr>
        <w:tab/>
      </w:r>
      <w:r w:rsidRPr="005E129F">
        <w:rPr>
          <w:sz w:val="20"/>
          <w:szCs w:val="20"/>
        </w:rPr>
        <w:tab/>
        <w:t xml:space="preserve">    </w:t>
      </w:r>
      <w:r w:rsidRPr="005E129F">
        <w:rPr>
          <w:sz w:val="20"/>
          <w:szCs w:val="20"/>
        </w:rPr>
        <w:tab/>
        <w:t xml:space="preserve">п. </w:t>
      </w:r>
      <w:proofErr w:type="spellStart"/>
      <w:r w:rsidRPr="005E129F">
        <w:rPr>
          <w:sz w:val="20"/>
          <w:szCs w:val="20"/>
        </w:rPr>
        <w:t>Новонукутский</w:t>
      </w:r>
      <w:proofErr w:type="spellEnd"/>
    </w:p>
    <w:p w:rsidR="005E129F" w:rsidRPr="005E129F" w:rsidRDefault="005E129F" w:rsidP="005E129F">
      <w:pPr>
        <w:jc w:val="center"/>
        <w:rPr>
          <w:sz w:val="20"/>
          <w:szCs w:val="20"/>
        </w:rPr>
      </w:pPr>
    </w:p>
    <w:p w:rsidR="005E129F" w:rsidRPr="005E129F" w:rsidRDefault="005E129F" w:rsidP="005E129F">
      <w:pPr>
        <w:rPr>
          <w:b/>
          <w:sz w:val="20"/>
          <w:szCs w:val="20"/>
        </w:rPr>
      </w:pPr>
      <w:r w:rsidRPr="005E129F">
        <w:rPr>
          <w:b/>
          <w:sz w:val="20"/>
          <w:szCs w:val="20"/>
        </w:rPr>
        <w:t>«О налоге на имущество физических лиц»</w:t>
      </w:r>
    </w:p>
    <w:p w:rsidR="005E129F" w:rsidRPr="005E129F" w:rsidRDefault="005E129F" w:rsidP="005E129F">
      <w:pPr>
        <w:jc w:val="both"/>
        <w:rPr>
          <w:bCs/>
          <w:sz w:val="20"/>
          <w:szCs w:val="20"/>
        </w:rPr>
      </w:pPr>
    </w:p>
    <w:p w:rsidR="005E129F" w:rsidRPr="005E129F" w:rsidRDefault="005E129F" w:rsidP="005E129F">
      <w:pPr>
        <w:pStyle w:val="Standard"/>
        <w:ind w:firstLine="708"/>
        <w:jc w:val="both"/>
        <w:rPr>
          <w:rFonts w:ascii="Times New Roman" w:hAnsi="Times New Roman" w:cs="Times New Roman"/>
          <w:sz w:val="20"/>
          <w:szCs w:val="20"/>
        </w:rPr>
      </w:pPr>
      <w:proofErr w:type="gramStart"/>
      <w:r w:rsidRPr="005E129F">
        <w:rPr>
          <w:rFonts w:ascii="Times New Roman" w:hAnsi="Times New Roman" w:cs="Times New Roman"/>
          <w:sz w:val="20"/>
          <w:szCs w:val="20"/>
        </w:rPr>
        <w:t>Руководствуясь п.1 ст.4, ст.5, п.4 ст.12, ст.ст.15, 17, главой 32 «Налог на имущество физических лиц» Налогового кодекса РФ, ст.ст. 14, 17, 35 Федерального закона от 06.10.2003г. №131-ФЗ «Об общих принципах организации местного самоуправления в Российской Федерации», ст.44 Устава муниципального образования «</w:t>
      </w:r>
      <w:proofErr w:type="spellStart"/>
      <w:r w:rsidRPr="005E129F">
        <w:rPr>
          <w:rFonts w:ascii="Times New Roman" w:hAnsi="Times New Roman" w:cs="Times New Roman"/>
          <w:sz w:val="20"/>
          <w:szCs w:val="20"/>
        </w:rPr>
        <w:t>Новонукутское</w:t>
      </w:r>
      <w:proofErr w:type="spellEnd"/>
      <w:r w:rsidRPr="005E129F">
        <w:rPr>
          <w:rFonts w:ascii="Times New Roman" w:hAnsi="Times New Roman" w:cs="Times New Roman"/>
          <w:sz w:val="20"/>
          <w:szCs w:val="20"/>
        </w:rPr>
        <w:t>», Дума муниципального образования «</w:t>
      </w:r>
      <w:proofErr w:type="spellStart"/>
      <w:r w:rsidRPr="005E129F">
        <w:rPr>
          <w:rFonts w:ascii="Times New Roman" w:hAnsi="Times New Roman" w:cs="Times New Roman"/>
          <w:sz w:val="20"/>
          <w:szCs w:val="20"/>
        </w:rPr>
        <w:t>Новонукутское</w:t>
      </w:r>
      <w:proofErr w:type="spellEnd"/>
      <w:r w:rsidRPr="005E129F">
        <w:rPr>
          <w:rFonts w:ascii="Times New Roman" w:hAnsi="Times New Roman" w:cs="Times New Roman"/>
          <w:sz w:val="20"/>
          <w:szCs w:val="20"/>
        </w:rPr>
        <w:t>»</w:t>
      </w:r>
      <w:proofErr w:type="gramEnd"/>
    </w:p>
    <w:p w:rsidR="005E129F" w:rsidRPr="005E129F" w:rsidRDefault="005E129F" w:rsidP="005E129F">
      <w:pPr>
        <w:autoSpaceDE w:val="0"/>
        <w:autoSpaceDN w:val="0"/>
        <w:adjustRightInd w:val="0"/>
        <w:ind w:firstLine="540"/>
        <w:jc w:val="center"/>
        <w:rPr>
          <w:b/>
          <w:sz w:val="20"/>
          <w:szCs w:val="20"/>
        </w:rPr>
      </w:pPr>
      <w:r w:rsidRPr="005E129F">
        <w:rPr>
          <w:b/>
          <w:sz w:val="20"/>
          <w:szCs w:val="20"/>
        </w:rPr>
        <w:t>РЕШИЛА:</w:t>
      </w:r>
    </w:p>
    <w:p w:rsidR="005E129F" w:rsidRPr="005E129F" w:rsidRDefault="005E129F" w:rsidP="005E129F">
      <w:pPr>
        <w:ind w:firstLine="708"/>
        <w:jc w:val="both"/>
        <w:rPr>
          <w:sz w:val="20"/>
          <w:szCs w:val="20"/>
        </w:rPr>
      </w:pPr>
      <w:r w:rsidRPr="005E129F">
        <w:rPr>
          <w:sz w:val="20"/>
          <w:szCs w:val="20"/>
        </w:rPr>
        <w:t>1. Установить и ввести в действие с 01 января 2017 года налог на имущество физических лиц на территории муниципального образования «</w:t>
      </w:r>
      <w:proofErr w:type="spellStart"/>
      <w:r w:rsidRPr="005E129F">
        <w:rPr>
          <w:sz w:val="20"/>
          <w:szCs w:val="20"/>
        </w:rPr>
        <w:t>Новонукутское</w:t>
      </w:r>
      <w:proofErr w:type="spellEnd"/>
      <w:r w:rsidRPr="005E129F">
        <w:rPr>
          <w:sz w:val="20"/>
          <w:szCs w:val="20"/>
        </w:rPr>
        <w:t xml:space="preserve">» </w:t>
      </w:r>
      <w:proofErr w:type="spellStart"/>
      <w:r w:rsidRPr="005E129F">
        <w:rPr>
          <w:sz w:val="20"/>
          <w:szCs w:val="20"/>
        </w:rPr>
        <w:t>Нукутского</w:t>
      </w:r>
      <w:proofErr w:type="spellEnd"/>
      <w:r w:rsidRPr="005E129F">
        <w:rPr>
          <w:sz w:val="20"/>
          <w:szCs w:val="20"/>
        </w:rPr>
        <w:t xml:space="preserve"> района Иркутской области (далее – Налог).</w:t>
      </w:r>
    </w:p>
    <w:p w:rsidR="005E129F" w:rsidRPr="005E129F" w:rsidRDefault="005E129F" w:rsidP="005E129F">
      <w:pPr>
        <w:autoSpaceDE w:val="0"/>
        <w:autoSpaceDN w:val="0"/>
        <w:adjustRightInd w:val="0"/>
        <w:jc w:val="both"/>
        <w:rPr>
          <w:sz w:val="20"/>
          <w:szCs w:val="20"/>
        </w:rPr>
      </w:pPr>
      <w:r w:rsidRPr="005E129F">
        <w:rPr>
          <w:sz w:val="20"/>
          <w:szCs w:val="20"/>
        </w:rPr>
        <w:tab/>
        <w:t>2. Установить следующие ставки Налога в зависимости от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на каждый из таких объектов):</w:t>
      </w:r>
    </w:p>
    <w:tbl>
      <w:tblPr>
        <w:tblW w:w="9540" w:type="dxa"/>
        <w:tblInd w:w="70" w:type="dxa"/>
        <w:tblLayout w:type="fixed"/>
        <w:tblCellMar>
          <w:left w:w="70" w:type="dxa"/>
          <w:right w:w="70" w:type="dxa"/>
        </w:tblCellMar>
        <w:tblLook w:val="0000"/>
      </w:tblPr>
      <w:tblGrid>
        <w:gridCol w:w="6237"/>
        <w:gridCol w:w="3303"/>
      </w:tblGrid>
      <w:tr w:rsidR="005E129F" w:rsidRPr="005E129F" w:rsidTr="00F533B5">
        <w:trPr>
          <w:cantSplit/>
          <w:trHeight w:val="360"/>
        </w:trPr>
        <w:tc>
          <w:tcPr>
            <w:tcW w:w="6237" w:type="dxa"/>
            <w:tcBorders>
              <w:top w:val="single" w:sz="6" w:space="0" w:color="auto"/>
              <w:left w:val="single" w:sz="6" w:space="0" w:color="auto"/>
              <w:bottom w:val="single" w:sz="6" w:space="0" w:color="auto"/>
              <w:right w:val="single" w:sz="6" w:space="0" w:color="auto"/>
            </w:tcBorders>
          </w:tcPr>
          <w:p w:rsidR="005E129F" w:rsidRPr="005E129F" w:rsidRDefault="005E129F" w:rsidP="005E129F">
            <w:pPr>
              <w:pStyle w:val="ConsPlusCell"/>
              <w:widowControl/>
              <w:rPr>
                <w:rFonts w:ascii="Times New Roman" w:hAnsi="Times New Roman" w:cs="Times New Roman"/>
              </w:rPr>
            </w:pPr>
            <w:r w:rsidRPr="005E129F">
              <w:rPr>
                <w:rFonts w:ascii="Times New Roman" w:hAnsi="Times New Roman" w:cs="Times New Roman"/>
              </w:rPr>
              <w:t xml:space="preserve">Суммарная инвентаризационная стоимость объектов   </w:t>
            </w:r>
            <w:r w:rsidRPr="005E129F">
              <w:rPr>
                <w:rFonts w:ascii="Times New Roman" w:hAnsi="Times New Roman" w:cs="Times New Roman"/>
              </w:rPr>
              <w:br/>
              <w:t xml:space="preserve">налогообложения, умноженная на коэффициент-дефлятор (с учетом доли налогоплательщика в праве общей собственности на каждый из таких объектов)                    </w:t>
            </w:r>
          </w:p>
        </w:tc>
        <w:tc>
          <w:tcPr>
            <w:tcW w:w="3303" w:type="dxa"/>
            <w:tcBorders>
              <w:top w:val="single" w:sz="6" w:space="0" w:color="auto"/>
              <w:left w:val="single" w:sz="6" w:space="0" w:color="auto"/>
              <w:bottom w:val="single" w:sz="6" w:space="0" w:color="auto"/>
              <w:right w:val="single" w:sz="6" w:space="0" w:color="auto"/>
            </w:tcBorders>
          </w:tcPr>
          <w:p w:rsidR="005E129F" w:rsidRPr="005E129F" w:rsidRDefault="005E129F" w:rsidP="005E129F">
            <w:pPr>
              <w:pStyle w:val="ConsPlusCell"/>
              <w:widowControl/>
              <w:rPr>
                <w:rFonts w:ascii="Times New Roman" w:hAnsi="Times New Roman" w:cs="Times New Roman"/>
              </w:rPr>
            </w:pPr>
            <w:r w:rsidRPr="005E129F">
              <w:rPr>
                <w:rFonts w:ascii="Times New Roman" w:hAnsi="Times New Roman" w:cs="Times New Roman"/>
              </w:rPr>
              <w:t xml:space="preserve">Ставка налога   </w:t>
            </w:r>
          </w:p>
        </w:tc>
      </w:tr>
      <w:tr w:rsidR="005E129F" w:rsidRPr="005E129F" w:rsidTr="00F533B5">
        <w:trPr>
          <w:cantSplit/>
          <w:trHeight w:val="240"/>
        </w:trPr>
        <w:tc>
          <w:tcPr>
            <w:tcW w:w="6237" w:type="dxa"/>
            <w:tcBorders>
              <w:top w:val="single" w:sz="6" w:space="0" w:color="auto"/>
              <w:left w:val="single" w:sz="6" w:space="0" w:color="auto"/>
              <w:bottom w:val="single" w:sz="6" w:space="0" w:color="auto"/>
              <w:right w:val="single" w:sz="6" w:space="0" w:color="auto"/>
            </w:tcBorders>
          </w:tcPr>
          <w:p w:rsidR="005E129F" w:rsidRPr="005E129F" w:rsidRDefault="005E129F" w:rsidP="005E129F">
            <w:pPr>
              <w:pStyle w:val="ConsPlusCell"/>
              <w:widowControl/>
              <w:rPr>
                <w:rFonts w:ascii="Times New Roman" w:hAnsi="Times New Roman" w:cs="Times New Roman"/>
              </w:rPr>
            </w:pPr>
            <w:r w:rsidRPr="005E129F">
              <w:rPr>
                <w:rFonts w:ascii="Times New Roman" w:hAnsi="Times New Roman" w:cs="Times New Roman"/>
              </w:rPr>
              <w:t xml:space="preserve">До 300 000 рублей включительно                      </w:t>
            </w:r>
          </w:p>
        </w:tc>
        <w:tc>
          <w:tcPr>
            <w:tcW w:w="3303" w:type="dxa"/>
            <w:tcBorders>
              <w:top w:val="single" w:sz="6" w:space="0" w:color="auto"/>
              <w:left w:val="single" w:sz="6" w:space="0" w:color="auto"/>
              <w:bottom w:val="single" w:sz="6" w:space="0" w:color="auto"/>
              <w:right w:val="single" w:sz="6" w:space="0" w:color="auto"/>
            </w:tcBorders>
          </w:tcPr>
          <w:p w:rsidR="005E129F" w:rsidRPr="005E129F" w:rsidRDefault="005E129F" w:rsidP="005E129F">
            <w:pPr>
              <w:pStyle w:val="ConsPlusCell"/>
              <w:widowControl/>
              <w:rPr>
                <w:rFonts w:ascii="Times New Roman" w:hAnsi="Times New Roman" w:cs="Times New Roman"/>
              </w:rPr>
            </w:pPr>
            <w:r w:rsidRPr="005E129F">
              <w:rPr>
                <w:rFonts w:ascii="Times New Roman" w:hAnsi="Times New Roman" w:cs="Times New Roman"/>
              </w:rPr>
              <w:t xml:space="preserve">0,1 процент      </w:t>
            </w:r>
          </w:p>
        </w:tc>
      </w:tr>
      <w:tr w:rsidR="005E129F" w:rsidRPr="005E129F" w:rsidTr="00F533B5">
        <w:trPr>
          <w:cantSplit/>
          <w:trHeight w:val="240"/>
        </w:trPr>
        <w:tc>
          <w:tcPr>
            <w:tcW w:w="6237" w:type="dxa"/>
            <w:tcBorders>
              <w:top w:val="single" w:sz="6" w:space="0" w:color="auto"/>
              <w:left w:val="single" w:sz="6" w:space="0" w:color="auto"/>
              <w:bottom w:val="single" w:sz="6" w:space="0" w:color="auto"/>
              <w:right w:val="single" w:sz="6" w:space="0" w:color="auto"/>
            </w:tcBorders>
          </w:tcPr>
          <w:p w:rsidR="005E129F" w:rsidRPr="005E129F" w:rsidRDefault="005E129F" w:rsidP="005E129F">
            <w:pPr>
              <w:pStyle w:val="ConsPlusCell"/>
              <w:widowControl/>
              <w:rPr>
                <w:rFonts w:ascii="Times New Roman" w:hAnsi="Times New Roman" w:cs="Times New Roman"/>
              </w:rPr>
            </w:pPr>
            <w:r w:rsidRPr="005E129F">
              <w:rPr>
                <w:rFonts w:ascii="Times New Roman" w:hAnsi="Times New Roman" w:cs="Times New Roman"/>
              </w:rPr>
              <w:t xml:space="preserve">Свыше 300 000 рублей до 500 000 рублей включительно  </w:t>
            </w:r>
          </w:p>
        </w:tc>
        <w:tc>
          <w:tcPr>
            <w:tcW w:w="3303" w:type="dxa"/>
            <w:tcBorders>
              <w:top w:val="single" w:sz="6" w:space="0" w:color="auto"/>
              <w:left w:val="single" w:sz="6" w:space="0" w:color="auto"/>
              <w:bottom w:val="single" w:sz="6" w:space="0" w:color="auto"/>
              <w:right w:val="single" w:sz="6" w:space="0" w:color="auto"/>
            </w:tcBorders>
          </w:tcPr>
          <w:p w:rsidR="005E129F" w:rsidRPr="005E129F" w:rsidRDefault="005E129F" w:rsidP="005E129F">
            <w:pPr>
              <w:pStyle w:val="ConsPlusCell"/>
              <w:widowControl/>
              <w:rPr>
                <w:rFonts w:ascii="Times New Roman" w:hAnsi="Times New Roman" w:cs="Times New Roman"/>
              </w:rPr>
            </w:pPr>
            <w:r w:rsidRPr="005E129F">
              <w:rPr>
                <w:rFonts w:ascii="Times New Roman" w:hAnsi="Times New Roman" w:cs="Times New Roman"/>
              </w:rPr>
              <w:t xml:space="preserve">0,25 процент      </w:t>
            </w:r>
          </w:p>
        </w:tc>
      </w:tr>
      <w:tr w:rsidR="005E129F" w:rsidRPr="005E129F" w:rsidTr="00F533B5">
        <w:trPr>
          <w:cantSplit/>
          <w:trHeight w:val="240"/>
        </w:trPr>
        <w:tc>
          <w:tcPr>
            <w:tcW w:w="6237" w:type="dxa"/>
            <w:tcBorders>
              <w:top w:val="single" w:sz="6" w:space="0" w:color="auto"/>
              <w:left w:val="single" w:sz="6" w:space="0" w:color="auto"/>
              <w:bottom w:val="single" w:sz="6" w:space="0" w:color="auto"/>
              <w:right w:val="single" w:sz="6" w:space="0" w:color="auto"/>
            </w:tcBorders>
          </w:tcPr>
          <w:p w:rsidR="005E129F" w:rsidRPr="005E129F" w:rsidRDefault="005E129F" w:rsidP="005E129F">
            <w:pPr>
              <w:pStyle w:val="ConsPlusCell"/>
              <w:widowControl/>
              <w:rPr>
                <w:rFonts w:ascii="Times New Roman" w:hAnsi="Times New Roman" w:cs="Times New Roman"/>
              </w:rPr>
            </w:pPr>
            <w:r w:rsidRPr="005E129F">
              <w:rPr>
                <w:rFonts w:ascii="Times New Roman" w:hAnsi="Times New Roman" w:cs="Times New Roman"/>
              </w:rPr>
              <w:t>Свыше 500 000 рублей</w:t>
            </w:r>
          </w:p>
        </w:tc>
        <w:tc>
          <w:tcPr>
            <w:tcW w:w="3303" w:type="dxa"/>
            <w:tcBorders>
              <w:top w:val="single" w:sz="6" w:space="0" w:color="auto"/>
              <w:left w:val="single" w:sz="6" w:space="0" w:color="auto"/>
              <w:bottom w:val="single" w:sz="6" w:space="0" w:color="auto"/>
              <w:right w:val="single" w:sz="6" w:space="0" w:color="auto"/>
            </w:tcBorders>
          </w:tcPr>
          <w:p w:rsidR="005E129F" w:rsidRPr="005E129F" w:rsidRDefault="005E129F" w:rsidP="005E129F">
            <w:pPr>
              <w:pStyle w:val="ConsPlusCell"/>
              <w:widowControl/>
              <w:rPr>
                <w:rFonts w:ascii="Times New Roman" w:hAnsi="Times New Roman" w:cs="Times New Roman"/>
              </w:rPr>
            </w:pPr>
            <w:r w:rsidRPr="005E129F">
              <w:rPr>
                <w:rFonts w:ascii="Times New Roman" w:hAnsi="Times New Roman" w:cs="Times New Roman"/>
              </w:rPr>
              <w:t xml:space="preserve">0,35 процент     </w:t>
            </w:r>
          </w:p>
        </w:tc>
      </w:tr>
    </w:tbl>
    <w:p w:rsidR="005E129F" w:rsidRPr="005E129F" w:rsidRDefault="005E129F" w:rsidP="005E129F">
      <w:pPr>
        <w:autoSpaceDE w:val="0"/>
        <w:autoSpaceDN w:val="0"/>
        <w:adjustRightInd w:val="0"/>
        <w:jc w:val="both"/>
        <w:rPr>
          <w:sz w:val="20"/>
          <w:szCs w:val="20"/>
        </w:rPr>
      </w:pPr>
      <w:r w:rsidRPr="005E129F">
        <w:rPr>
          <w:sz w:val="20"/>
          <w:szCs w:val="20"/>
        </w:rPr>
        <w:tab/>
        <w:t>3.  Налог уплачивается в порядке и сроки, установленные ст.409 Налогового кодекса Российской Федерации.</w:t>
      </w:r>
    </w:p>
    <w:p w:rsidR="005E129F" w:rsidRPr="005E129F" w:rsidRDefault="005E129F" w:rsidP="005E129F">
      <w:pPr>
        <w:autoSpaceDE w:val="0"/>
        <w:autoSpaceDN w:val="0"/>
        <w:adjustRightInd w:val="0"/>
        <w:jc w:val="both"/>
        <w:rPr>
          <w:sz w:val="20"/>
          <w:szCs w:val="20"/>
        </w:rPr>
      </w:pPr>
      <w:r w:rsidRPr="005E129F">
        <w:rPr>
          <w:sz w:val="20"/>
          <w:szCs w:val="20"/>
        </w:rPr>
        <w:tab/>
        <w:t>4. От уплаты Налога освобождаются физические лица, установленные статьей 407  Налогового кодекса Российской Федерации.</w:t>
      </w:r>
    </w:p>
    <w:p w:rsidR="005E129F" w:rsidRPr="005E129F" w:rsidRDefault="005E129F" w:rsidP="005E129F">
      <w:pPr>
        <w:autoSpaceDE w:val="0"/>
        <w:autoSpaceDN w:val="0"/>
        <w:adjustRightInd w:val="0"/>
        <w:jc w:val="both"/>
        <w:rPr>
          <w:sz w:val="20"/>
          <w:szCs w:val="20"/>
        </w:rPr>
      </w:pPr>
      <w:r w:rsidRPr="005E129F">
        <w:rPr>
          <w:sz w:val="20"/>
          <w:szCs w:val="20"/>
        </w:rPr>
        <w:tab/>
        <w:t>5. Налогоплательщики, имеющие право на налоговую льготу, представляют заявление о предоставлении льготы и документы, подтверждающие право на налоговую льготу,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5E129F" w:rsidRPr="005E129F" w:rsidRDefault="005E129F" w:rsidP="005E129F">
      <w:pPr>
        <w:autoSpaceDE w:val="0"/>
        <w:autoSpaceDN w:val="0"/>
        <w:adjustRightInd w:val="0"/>
        <w:jc w:val="both"/>
        <w:rPr>
          <w:sz w:val="20"/>
          <w:szCs w:val="20"/>
        </w:rPr>
      </w:pPr>
      <w:r w:rsidRPr="005E129F">
        <w:rPr>
          <w:sz w:val="20"/>
          <w:szCs w:val="20"/>
        </w:rPr>
        <w:tab/>
      </w:r>
      <w:proofErr w:type="gramStart"/>
      <w:r w:rsidRPr="005E129F">
        <w:rPr>
          <w:sz w:val="20"/>
          <w:szCs w:val="20"/>
        </w:rPr>
        <w:t xml:space="preserve">Дополнительно к заявлению о предоставлении льготы заполняется отдельное Уведомление о выбранных объектах налогообложения, в отношении которых предоставляется налоговая льгота, по форме, утвержденной приказом ФНС России от 13.07.2015 года № ММВ-7-11/280@.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w:t>
      </w:r>
      <w:proofErr w:type="gramEnd"/>
    </w:p>
    <w:p w:rsidR="005E129F" w:rsidRPr="005E129F" w:rsidRDefault="005E129F" w:rsidP="005E129F">
      <w:pPr>
        <w:ind w:left="708"/>
        <w:jc w:val="both"/>
        <w:rPr>
          <w:sz w:val="20"/>
          <w:szCs w:val="20"/>
        </w:rPr>
      </w:pPr>
      <w:r w:rsidRPr="005E129F">
        <w:rPr>
          <w:sz w:val="20"/>
          <w:szCs w:val="20"/>
        </w:rPr>
        <w:t xml:space="preserve">6. С момента вступления в силу настоящего решения считать утратившими силу: </w:t>
      </w:r>
    </w:p>
    <w:p w:rsidR="005E129F" w:rsidRPr="005E129F" w:rsidRDefault="005E129F" w:rsidP="005E129F">
      <w:pPr>
        <w:pStyle w:val="ConsTitle"/>
        <w:widowControl/>
        <w:ind w:right="-1" w:firstLine="708"/>
        <w:jc w:val="both"/>
        <w:rPr>
          <w:rFonts w:ascii="Times New Roman" w:hAnsi="Times New Roman" w:cs="Times New Roman"/>
          <w:b w:val="0"/>
          <w:sz w:val="20"/>
          <w:szCs w:val="20"/>
        </w:rPr>
      </w:pPr>
      <w:r w:rsidRPr="005E129F">
        <w:rPr>
          <w:rFonts w:ascii="Times New Roman" w:hAnsi="Times New Roman" w:cs="Times New Roman"/>
          <w:b w:val="0"/>
          <w:sz w:val="20"/>
          <w:szCs w:val="20"/>
        </w:rPr>
        <w:t>- решение  Думы муниципального образования «</w:t>
      </w:r>
      <w:proofErr w:type="spellStart"/>
      <w:r w:rsidRPr="005E129F">
        <w:rPr>
          <w:rFonts w:ascii="Times New Roman" w:hAnsi="Times New Roman" w:cs="Times New Roman"/>
          <w:b w:val="0"/>
          <w:sz w:val="20"/>
          <w:szCs w:val="20"/>
        </w:rPr>
        <w:t>Новонукутское</w:t>
      </w:r>
      <w:proofErr w:type="spellEnd"/>
      <w:r w:rsidRPr="005E129F">
        <w:rPr>
          <w:rFonts w:ascii="Times New Roman" w:hAnsi="Times New Roman" w:cs="Times New Roman"/>
          <w:b w:val="0"/>
          <w:sz w:val="20"/>
          <w:szCs w:val="20"/>
        </w:rPr>
        <w:t>» от 25 ноября 2014 года №43 «Об утверждении  налога на имущество физических лиц на территории муниципального образования «</w:t>
      </w:r>
      <w:proofErr w:type="spellStart"/>
      <w:r w:rsidRPr="005E129F">
        <w:rPr>
          <w:rFonts w:ascii="Times New Roman" w:hAnsi="Times New Roman" w:cs="Times New Roman"/>
          <w:b w:val="0"/>
          <w:sz w:val="20"/>
          <w:szCs w:val="20"/>
        </w:rPr>
        <w:t>Новонукутское</w:t>
      </w:r>
      <w:proofErr w:type="spellEnd"/>
      <w:r w:rsidRPr="005E129F">
        <w:rPr>
          <w:rFonts w:ascii="Times New Roman" w:hAnsi="Times New Roman" w:cs="Times New Roman"/>
          <w:b w:val="0"/>
          <w:sz w:val="20"/>
          <w:szCs w:val="20"/>
        </w:rPr>
        <w:t>»;</w:t>
      </w:r>
    </w:p>
    <w:p w:rsidR="005E129F" w:rsidRPr="005E129F" w:rsidRDefault="005E129F" w:rsidP="005E129F">
      <w:pPr>
        <w:ind w:left="708"/>
        <w:jc w:val="both"/>
        <w:rPr>
          <w:sz w:val="20"/>
          <w:szCs w:val="20"/>
        </w:rPr>
      </w:pPr>
      <w:r w:rsidRPr="005E129F">
        <w:rPr>
          <w:sz w:val="20"/>
          <w:szCs w:val="20"/>
        </w:rPr>
        <w:t>- решение  Думы муниципального образования «</w:t>
      </w:r>
      <w:proofErr w:type="spellStart"/>
      <w:r w:rsidRPr="005E129F">
        <w:rPr>
          <w:sz w:val="20"/>
          <w:szCs w:val="20"/>
        </w:rPr>
        <w:t>Новонукутское</w:t>
      </w:r>
      <w:proofErr w:type="spellEnd"/>
      <w:r w:rsidRPr="005E129F">
        <w:rPr>
          <w:sz w:val="20"/>
          <w:szCs w:val="20"/>
        </w:rPr>
        <w:t>» от 13 ноября</w:t>
      </w:r>
    </w:p>
    <w:p w:rsidR="005E129F" w:rsidRPr="005E129F" w:rsidRDefault="005E129F" w:rsidP="005E129F">
      <w:pPr>
        <w:jc w:val="both"/>
        <w:rPr>
          <w:sz w:val="20"/>
          <w:szCs w:val="20"/>
        </w:rPr>
      </w:pPr>
      <w:r w:rsidRPr="005E129F">
        <w:rPr>
          <w:sz w:val="20"/>
          <w:szCs w:val="20"/>
        </w:rPr>
        <w:t xml:space="preserve"> 2015 года № 27 «О внесении изменений в решение  Думы МО «</w:t>
      </w:r>
      <w:proofErr w:type="spellStart"/>
      <w:r w:rsidRPr="005E129F">
        <w:rPr>
          <w:sz w:val="20"/>
          <w:szCs w:val="20"/>
        </w:rPr>
        <w:t>Новонукутское</w:t>
      </w:r>
      <w:proofErr w:type="spellEnd"/>
      <w:r w:rsidRPr="005E129F">
        <w:rPr>
          <w:sz w:val="20"/>
          <w:szCs w:val="20"/>
        </w:rPr>
        <w:t>» от 25.11.2014г. №43 «Об утверждении  налога на имущество физических лиц на территории 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jc w:val="both"/>
        <w:rPr>
          <w:sz w:val="20"/>
          <w:szCs w:val="20"/>
        </w:rPr>
      </w:pPr>
      <w:r w:rsidRPr="005E129F">
        <w:rPr>
          <w:sz w:val="20"/>
          <w:szCs w:val="20"/>
        </w:rPr>
        <w:tab/>
        <w:t xml:space="preserve">7. Опубликовать настоящее решение печатном </w:t>
      </w:r>
      <w:proofErr w:type="gramStart"/>
      <w:r w:rsidRPr="005E129F">
        <w:rPr>
          <w:sz w:val="20"/>
          <w:szCs w:val="20"/>
        </w:rPr>
        <w:t>издании</w:t>
      </w:r>
      <w:proofErr w:type="gramEnd"/>
      <w:r w:rsidRPr="005E129F">
        <w:rPr>
          <w:sz w:val="20"/>
          <w:szCs w:val="20"/>
        </w:rPr>
        <w:t xml:space="preserve"> «</w:t>
      </w:r>
      <w:proofErr w:type="spellStart"/>
      <w:r w:rsidRPr="005E129F">
        <w:rPr>
          <w:sz w:val="20"/>
          <w:szCs w:val="20"/>
        </w:rPr>
        <w:t>Новонукутский</w:t>
      </w:r>
      <w:proofErr w:type="spellEnd"/>
      <w:r w:rsidRPr="005E129F">
        <w:rPr>
          <w:sz w:val="20"/>
          <w:szCs w:val="20"/>
        </w:rPr>
        <w:t xml:space="preserve"> вестник», разместить на официальном сайте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в срок не позднее 01.12.2016 года.</w:t>
      </w:r>
    </w:p>
    <w:p w:rsidR="005E129F" w:rsidRPr="005E129F" w:rsidRDefault="005E129F" w:rsidP="005E129F">
      <w:pPr>
        <w:jc w:val="both"/>
        <w:rPr>
          <w:sz w:val="20"/>
          <w:szCs w:val="20"/>
        </w:rPr>
      </w:pPr>
      <w:r w:rsidRPr="005E129F">
        <w:rPr>
          <w:sz w:val="20"/>
          <w:szCs w:val="20"/>
        </w:rPr>
        <w:tab/>
        <w:t>8. Настоящее решение вступает в силу не ранее чем по истечении одного месяца со дня его официального опубликования и не ранее 1 января 2017 года.</w:t>
      </w:r>
    </w:p>
    <w:p w:rsidR="005E129F" w:rsidRPr="005E129F" w:rsidRDefault="005E129F" w:rsidP="005E129F">
      <w:pPr>
        <w:jc w:val="both"/>
        <w:rPr>
          <w:sz w:val="20"/>
          <w:szCs w:val="20"/>
        </w:rPr>
      </w:pPr>
      <w:r w:rsidRPr="005E129F">
        <w:rPr>
          <w:sz w:val="20"/>
          <w:szCs w:val="20"/>
        </w:rPr>
        <w:tab/>
        <w:t xml:space="preserve">9. В течение 5 дней с момента принятия направить настоящее решение в </w:t>
      </w:r>
      <w:proofErr w:type="gramStart"/>
      <w:r w:rsidRPr="005E129F">
        <w:rPr>
          <w:sz w:val="20"/>
          <w:szCs w:val="20"/>
        </w:rPr>
        <w:t>Межрайонную</w:t>
      </w:r>
      <w:proofErr w:type="gramEnd"/>
      <w:r w:rsidRPr="005E129F">
        <w:rPr>
          <w:sz w:val="20"/>
          <w:szCs w:val="20"/>
        </w:rPr>
        <w:t xml:space="preserve"> ИФНС России №18 по Иркутской области.</w:t>
      </w:r>
    </w:p>
    <w:p w:rsidR="005E129F" w:rsidRDefault="005E129F" w:rsidP="005E129F">
      <w:pPr>
        <w:autoSpaceDE w:val="0"/>
        <w:autoSpaceDN w:val="0"/>
        <w:adjustRightInd w:val="0"/>
        <w:jc w:val="both"/>
        <w:rPr>
          <w:sz w:val="20"/>
          <w:szCs w:val="20"/>
        </w:rPr>
      </w:pPr>
    </w:p>
    <w:p w:rsidR="001F5815" w:rsidRPr="005E129F" w:rsidRDefault="001F5815" w:rsidP="005E129F">
      <w:pPr>
        <w:autoSpaceDE w:val="0"/>
        <w:autoSpaceDN w:val="0"/>
        <w:adjustRightInd w:val="0"/>
        <w:jc w:val="both"/>
        <w:rPr>
          <w:sz w:val="20"/>
          <w:szCs w:val="20"/>
        </w:rPr>
      </w:pPr>
    </w:p>
    <w:p w:rsidR="005E129F" w:rsidRPr="005E129F" w:rsidRDefault="005E129F" w:rsidP="005E129F">
      <w:pPr>
        <w:jc w:val="both"/>
        <w:outlineLvl w:val="0"/>
        <w:rPr>
          <w:sz w:val="20"/>
          <w:szCs w:val="20"/>
        </w:rPr>
      </w:pPr>
      <w:r w:rsidRPr="005E129F">
        <w:rPr>
          <w:sz w:val="20"/>
          <w:szCs w:val="20"/>
        </w:rPr>
        <w:t xml:space="preserve">Председатель Думы </w:t>
      </w:r>
      <w:proofErr w:type="gramStart"/>
      <w:r w:rsidRPr="005E129F">
        <w:rPr>
          <w:sz w:val="20"/>
          <w:szCs w:val="20"/>
        </w:rPr>
        <w:t>муниципального</w:t>
      </w:r>
      <w:proofErr w:type="gramEnd"/>
      <w:r w:rsidRPr="005E129F">
        <w:rPr>
          <w:sz w:val="20"/>
          <w:szCs w:val="20"/>
        </w:rPr>
        <w:t xml:space="preserve"> </w:t>
      </w:r>
    </w:p>
    <w:p w:rsidR="005E129F" w:rsidRPr="005E129F" w:rsidRDefault="005E129F" w:rsidP="005E129F">
      <w:pPr>
        <w:jc w:val="both"/>
        <w:outlineLvl w:val="0"/>
        <w:rPr>
          <w:sz w:val="20"/>
          <w:szCs w:val="20"/>
        </w:rPr>
      </w:pPr>
      <w:r w:rsidRPr="005E129F">
        <w:rPr>
          <w:sz w:val="20"/>
          <w:szCs w:val="20"/>
        </w:rPr>
        <w:t>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jc w:val="both"/>
        <w:outlineLvl w:val="0"/>
        <w:rPr>
          <w:sz w:val="20"/>
          <w:szCs w:val="20"/>
        </w:rPr>
      </w:pPr>
      <w:r w:rsidRPr="005E129F">
        <w:rPr>
          <w:sz w:val="20"/>
          <w:szCs w:val="20"/>
        </w:rPr>
        <w:t xml:space="preserve">глава </w:t>
      </w:r>
      <w:proofErr w:type="gramStart"/>
      <w:r w:rsidRPr="005E129F">
        <w:rPr>
          <w:sz w:val="20"/>
          <w:szCs w:val="20"/>
        </w:rPr>
        <w:t>муниципального</w:t>
      </w:r>
      <w:proofErr w:type="gramEnd"/>
      <w:r w:rsidRPr="005E129F">
        <w:rPr>
          <w:sz w:val="20"/>
          <w:szCs w:val="20"/>
        </w:rPr>
        <w:t xml:space="preserve"> </w:t>
      </w:r>
    </w:p>
    <w:p w:rsidR="005E129F" w:rsidRPr="005E129F" w:rsidRDefault="005E129F" w:rsidP="005E129F">
      <w:pPr>
        <w:jc w:val="both"/>
        <w:rPr>
          <w:sz w:val="20"/>
          <w:szCs w:val="20"/>
        </w:rPr>
      </w:pPr>
      <w:r w:rsidRPr="005E129F">
        <w:rPr>
          <w:sz w:val="20"/>
          <w:szCs w:val="20"/>
        </w:rPr>
        <w:t>образования «</w:t>
      </w:r>
      <w:proofErr w:type="spellStart"/>
      <w:r w:rsidRPr="005E129F">
        <w:rPr>
          <w:sz w:val="20"/>
          <w:szCs w:val="20"/>
        </w:rPr>
        <w:t>Новонукутское</w:t>
      </w:r>
      <w:proofErr w:type="spellEnd"/>
      <w:r w:rsidRPr="005E129F">
        <w:rPr>
          <w:sz w:val="20"/>
          <w:szCs w:val="20"/>
        </w:rPr>
        <w:t>»</w:t>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t xml:space="preserve">О.Н. </w:t>
      </w:r>
      <w:proofErr w:type="spellStart"/>
      <w:r w:rsidRPr="005E129F">
        <w:rPr>
          <w:sz w:val="20"/>
          <w:szCs w:val="20"/>
        </w:rPr>
        <w:t>Кархова</w:t>
      </w:r>
      <w:proofErr w:type="spellEnd"/>
    </w:p>
    <w:p w:rsidR="005E129F" w:rsidRPr="005E129F" w:rsidRDefault="005E129F" w:rsidP="005E129F">
      <w:pPr>
        <w:autoSpaceDE w:val="0"/>
        <w:autoSpaceDN w:val="0"/>
        <w:adjustRightInd w:val="0"/>
        <w:jc w:val="both"/>
        <w:rPr>
          <w:sz w:val="20"/>
          <w:szCs w:val="20"/>
        </w:rPr>
      </w:pPr>
    </w:p>
    <w:p w:rsidR="005E129F" w:rsidRPr="005E129F" w:rsidRDefault="005E129F" w:rsidP="005E129F">
      <w:pPr>
        <w:jc w:val="center"/>
        <w:rPr>
          <w:b/>
          <w:sz w:val="20"/>
          <w:szCs w:val="20"/>
        </w:rPr>
      </w:pPr>
      <w:r w:rsidRPr="005E129F">
        <w:rPr>
          <w:b/>
          <w:sz w:val="20"/>
          <w:szCs w:val="20"/>
        </w:rPr>
        <w:lastRenderedPageBreak/>
        <w:t>РОССИЙСКАЯ ФЕДЕРАЦИЯ</w:t>
      </w:r>
    </w:p>
    <w:p w:rsidR="005E129F" w:rsidRPr="005E129F" w:rsidRDefault="005E129F" w:rsidP="005E129F">
      <w:pPr>
        <w:jc w:val="center"/>
        <w:rPr>
          <w:b/>
          <w:sz w:val="20"/>
          <w:szCs w:val="20"/>
        </w:rPr>
      </w:pPr>
      <w:r w:rsidRPr="005E129F">
        <w:rPr>
          <w:b/>
          <w:sz w:val="20"/>
          <w:szCs w:val="20"/>
        </w:rPr>
        <w:t>ИРКУТСКАЯ ОБЛАСТЬ</w:t>
      </w:r>
    </w:p>
    <w:p w:rsidR="005E129F" w:rsidRPr="005E129F" w:rsidRDefault="005E129F" w:rsidP="005E129F">
      <w:pPr>
        <w:jc w:val="center"/>
        <w:rPr>
          <w:b/>
          <w:sz w:val="20"/>
          <w:szCs w:val="20"/>
        </w:rPr>
      </w:pPr>
      <w:r w:rsidRPr="005E129F">
        <w:rPr>
          <w:b/>
          <w:sz w:val="20"/>
          <w:szCs w:val="20"/>
        </w:rPr>
        <w:t>Муниципальное образование «</w:t>
      </w:r>
      <w:proofErr w:type="spellStart"/>
      <w:r w:rsidRPr="005E129F">
        <w:rPr>
          <w:b/>
          <w:sz w:val="20"/>
          <w:szCs w:val="20"/>
        </w:rPr>
        <w:t>Новонукутское</w:t>
      </w:r>
      <w:proofErr w:type="spellEnd"/>
      <w:r w:rsidRPr="005E129F">
        <w:rPr>
          <w:b/>
          <w:sz w:val="20"/>
          <w:szCs w:val="20"/>
        </w:rPr>
        <w:t>»</w:t>
      </w:r>
    </w:p>
    <w:p w:rsidR="005E129F" w:rsidRPr="005E129F" w:rsidRDefault="005E129F" w:rsidP="005E129F">
      <w:pPr>
        <w:jc w:val="center"/>
        <w:rPr>
          <w:b/>
          <w:sz w:val="20"/>
          <w:szCs w:val="20"/>
        </w:rPr>
      </w:pPr>
      <w:r w:rsidRPr="005E129F">
        <w:rPr>
          <w:b/>
          <w:sz w:val="20"/>
          <w:szCs w:val="20"/>
        </w:rPr>
        <w:t>Дума муниципального образования «</w:t>
      </w:r>
      <w:proofErr w:type="spellStart"/>
      <w:r w:rsidRPr="005E129F">
        <w:rPr>
          <w:b/>
          <w:sz w:val="20"/>
          <w:szCs w:val="20"/>
        </w:rPr>
        <w:t>Новонукутское</w:t>
      </w:r>
      <w:proofErr w:type="spellEnd"/>
      <w:r w:rsidRPr="005E129F">
        <w:rPr>
          <w:b/>
          <w:sz w:val="20"/>
          <w:szCs w:val="20"/>
        </w:rPr>
        <w:t>»</w:t>
      </w:r>
    </w:p>
    <w:p w:rsidR="005E129F" w:rsidRPr="005E129F" w:rsidRDefault="005E129F" w:rsidP="005E129F">
      <w:pPr>
        <w:jc w:val="center"/>
        <w:rPr>
          <w:i/>
          <w:sz w:val="20"/>
          <w:szCs w:val="20"/>
        </w:rPr>
      </w:pPr>
      <w:r w:rsidRPr="005E129F">
        <w:rPr>
          <w:b/>
          <w:sz w:val="20"/>
          <w:szCs w:val="20"/>
        </w:rPr>
        <w:t>Третьего созыва</w:t>
      </w:r>
    </w:p>
    <w:p w:rsidR="005E129F" w:rsidRPr="005E129F" w:rsidRDefault="005E129F" w:rsidP="005E129F">
      <w:pPr>
        <w:jc w:val="center"/>
        <w:rPr>
          <w:b/>
          <w:sz w:val="20"/>
          <w:szCs w:val="20"/>
        </w:rPr>
      </w:pPr>
    </w:p>
    <w:p w:rsidR="005E129F" w:rsidRPr="005E129F" w:rsidRDefault="005E129F" w:rsidP="005E129F">
      <w:pPr>
        <w:jc w:val="center"/>
        <w:rPr>
          <w:b/>
          <w:sz w:val="20"/>
          <w:szCs w:val="20"/>
        </w:rPr>
      </w:pPr>
      <w:proofErr w:type="gramStart"/>
      <w:r w:rsidRPr="005E129F">
        <w:rPr>
          <w:b/>
          <w:sz w:val="20"/>
          <w:szCs w:val="20"/>
        </w:rPr>
        <w:t>Р</w:t>
      </w:r>
      <w:proofErr w:type="gramEnd"/>
      <w:r w:rsidRPr="005E129F">
        <w:rPr>
          <w:b/>
          <w:sz w:val="20"/>
          <w:szCs w:val="20"/>
        </w:rPr>
        <w:t xml:space="preserve"> Е Ш Е Н И Е</w:t>
      </w:r>
    </w:p>
    <w:p w:rsidR="005E129F" w:rsidRPr="005E129F" w:rsidRDefault="005E129F" w:rsidP="005E129F">
      <w:pPr>
        <w:jc w:val="center"/>
        <w:rPr>
          <w:b/>
          <w:sz w:val="20"/>
          <w:szCs w:val="20"/>
        </w:rPr>
      </w:pPr>
    </w:p>
    <w:p w:rsidR="005E129F" w:rsidRPr="005E129F" w:rsidRDefault="005E129F" w:rsidP="005E129F">
      <w:pPr>
        <w:ind w:firstLine="708"/>
        <w:jc w:val="both"/>
        <w:rPr>
          <w:sz w:val="20"/>
          <w:szCs w:val="20"/>
        </w:rPr>
      </w:pPr>
      <w:r w:rsidRPr="005E129F">
        <w:rPr>
          <w:sz w:val="20"/>
          <w:szCs w:val="20"/>
        </w:rPr>
        <w:t xml:space="preserve">27 октября 2016 года                   </w:t>
      </w:r>
      <w:r w:rsidRPr="005E129F">
        <w:rPr>
          <w:sz w:val="20"/>
          <w:szCs w:val="20"/>
        </w:rPr>
        <w:tab/>
        <w:t>№ 30</w:t>
      </w:r>
      <w:r w:rsidRPr="005E129F">
        <w:rPr>
          <w:sz w:val="20"/>
          <w:szCs w:val="20"/>
        </w:rPr>
        <w:tab/>
      </w:r>
      <w:r w:rsidRPr="005E129F">
        <w:rPr>
          <w:sz w:val="20"/>
          <w:szCs w:val="20"/>
        </w:rPr>
        <w:tab/>
        <w:t xml:space="preserve">    </w:t>
      </w:r>
      <w:r w:rsidRPr="005E129F">
        <w:rPr>
          <w:sz w:val="20"/>
          <w:szCs w:val="20"/>
        </w:rPr>
        <w:tab/>
        <w:t xml:space="preserve">п. </w:t>
      </w:r>
      <w:proofErr w:type="spellStart"/>
      <w:r w:rsidRPr="005E129F">
        <w:rPr>
          <w:sz w:val="20"/>
          <w:szCs w:val="20"/>
        </w:rPr>
        <w:t>Новонукутский</w:t>
      </w:r>
      <w:proofErr w:type="spellEnd"/>
    </w:p>
    <w:p w:rsidR="005E129F" w:rsidRPr="005E129F" w:rsidRDefault="005E129F" w:rsidP="005E129F">
      <w:pPr>
        <w:jc w:val="center"/>
        <w:rPr>
          <w:sz w:val="20"/>
          <w:szCs w:val="20"/>
        </w:rPr>
      </w:pPr>
    </w:p>
    <w:p w:rsidR="005E129F" w:rsidRPr="005E129F" w:rsidRDefault="005E129F" w:rsidP="005E129F">
      <w:pPr>
        <w:rPr>
          <w:b/>
          <w:sz w:val="20"/>
          <w:szCs w:val="20"/>
        </w:rPr>
      </w:pPr>
      <w:r w:rsidRPr="005E129F">
        <w:rPr>
          <w:b/>
          <w:sz w:val="20"/>
          <w:szCs w:val="20"/>
        </w:rPr>
        <w:t xml:space="preserve">«О назначении </w:t>
      </w:r>
    </w:p>
    <w:p w:rsidR="005E129F" w:rsidRPr="005E129F" w:rsidRDefault="005E129F" w:rsidP="005E129F">
      <w:pPr>
        <w:rPr>
          <w:b/>
          <w:sz w:val="20"/>
          <w:szCs w:val="20"/>
        </w:rPr>
      </w:pPr>
      <w:r w:rsidRPr="005E129F">
        <w:rPr>
          <w:b/>
          <w:sz w:val="20"/>
          <w:szCs w:val="20"/>
        </w:rPr>
        <w:t>публичных слушаний»</w:t>
      </w:r>
    </w:p>
    <w:p w:rsidR="005E129F" w:rsidRPr="005E129F" w:rsidRDefault="005E129F" w:rsidP="005E129F">
      <w:pPr>
        <w:pStyle w:val="Standard"/>
        <w:ind w:firstLine="708"/>
        <w:jc w:val="both"/>
        <w:rPr>
          <w:rFonts w:ascii="Times New Roman" w:hAnsi="Times New Roman" w:cs="Times New Roman"/>
          <w:sz w:val="20"/>
          <w:szCs w:val="20"/>
        </w:rPr>
      </w:pPr>
    </w:p>
    <w:p w:rsidR="005E129F" w:rsidRPr="005E129F" w:rsidRDefault="005E129F" w:rsidP="005E129F">
      <w:pPr>
        <w:pStyle w:val="Standard"/>
        <w:ind w:firstLine="708"/>
        <w:jc w:val="both"/>
        <w:rPr>
          <w:rFonts w:ascii="Times New Roman" w:hAnsi="Times New Roman" w:cs="Times New Roman"/>
          <w:sz w:val="20"/>
          <w:szCs w:val="20"/>
        </w:rPr>
      </w:pPr>
      <w:r w:rsidRPr="005E129F">
        <w:rPr>
          <w:rFonts w:ascii="Times New Roman" w:hAnsi="Times New Roman" w:cs="Times New Roman"/>
          <w:sz w:val="20"/>
          <w:szCs w:val="20"/>
        </w:rPr>
        <w:t>В соответствии с п.2 ч.3 ст.28 Федерального закона от 06.10.2003г. №131-ФЗ «Об общих принципах организации местного самоуправления в Российской Федерации», ст.44 Устава муниципального образования «</w:t>
      </w:r>
      <w:proofErr w:type="spellStart"/>
      <w:r w:rsidRPr="005E129F">
        <w:rPr>
          <w:rFonts w:ascii="Times New Roman" w:hAnsi="Times New Roman" w:cs="Times New Roman"/>
          <w:sz w:val="20"/>
          <w:szCs w:val="20"/>
        </w:rPr>
        <w:t>Новонукутское</w:t>
      </w:r>
      <w:proofErr w:type="spellEnd"/>
      <w:r w:rsidRPr="005E129F">
        <w:rPr>
          <w:rFonts w:ascii="Times New Roman" w:hAnsi="Times New Roman" w:cs="Times New Roman"/>
          <w:sz w:val="20"/>
          <w:szCs w:val="20"/>
        </w:rPr>
        <w:t>», Дума муниципального образования «</w:t>
      </w:r>
      <w:proofErr w:type="spellStart"/>
      <w:r w:rsidRPr="005E129F">
        <w:rPr>
          <w:rFonts w:ascii="Times New Roman" w:hAnsi="Times New Roman" w:cs="Times New Roman"/>
          <w:sz w:val="20"/>
          <w:szCs w:val="20"/>
        </w:rPr>
        <w:t>Новонукутское</w:t>
      </w:r>
      <w:proofErr w:type="spellEnd"/>
      <w:r w:rsidRPr="005E129F">
        <w:rPr>
          <w:rFonts w:ascii="Times New Roman" w:hAnsi="Times New Roman" w:cs="Times New Roman"/>
          <w:sz w:val="20"/>
          <w:szCs w:val="20"/>
        </w:rPr>
        <w:t>»</w:t>
      </w:r>
    </w:p>
    <w:p w:rsidR="005E129F" w:rsidRPr="005E129F" w:rsidRDefault="005E129F" w:rsidP="005E129F">
      <w:pPr>
        <w:autoSpaceDE w:val="0"/>
        <w:autoSpaceDN w:val="0"/>
        <w:adjustRightInd w:val="0"/>
        <w:ind w:firstLine="540"/>
        <w:jc w:val="center"/>
        <w:rPr>
          <w:b/>
          <w:sz w:val="20"/>
          <w:szCs w:val="20"/>
        </w:rPr>
      </w:pPr>
      <w:r w:rsidRPr="005E129F">
        <w:rPr>
          <w:b/>
          <w:sz w:val="20"/>
          <w:szCs w:val="20"/>
        </w:rPr>
        <w:t>РЕШИЛА:</w:t>
      </w:r>
    </w:p>
    <w:p w:rsidR="005E129F" w:rsidRPr="005E129F" w:rsidRDefault="005E129F" w:rsidP="005E129F">
      <w:pPr>
        <w:ind w:firstLine="708"/>
        <w:jc w:val="both"/>
        <w:rPr>
          <w:sz w:val="20"/>
          <w:szCs w:val="20"/>
        </w:rPr>
      </w:pPr>
      <w:r w:rsidRPr="005E129F">
        <w:rPr>
          <w:sz w:val="20"/>
          <w:szCs w:val="20"/>
        </w:rPr>
        <w:t>1. Назначить проведение публичных слушаний по обсуждению проекта решения Думы муниципального образования «</w:t>
      </w:r>
      <w:proofErr w:type="spellStart"/>
      <w:r w:rsidRPr="005E129F">
        <w:rPr>
          <w:sz w:val="20"/>
          <w:szCs w:val="20"/>
        </w:rPr>
        <w:t>Новонукутское</w:t>
      </w:r>
      <w:proofErr w:type="spellEnd"/>
      <w:r w:rsidRPr="005E129F">
        <w:rPr>
          <w:sz w:val="20"/>
          <w:szCs w:val="20"/>
        </w:rPr>
        <w:t>» «О бюджете муниципального образования «</w:t>
      </w:r>
      <w:proofErr w:type="spellStart"/>
      <w:r w:rsidRPr="005E129F">
        <w:rPr>
          <w:sz w:val="20"/>
          <w:szCs w:val="20"/>
        </w:rPr>
        <w:t>Новонукутское</w:t>
      </w:r>
      <w:proofErr w:type="spellEnd"/>
      <w:r w:rsidRPr="005E129F">
        <w:rPr>
          <w:sz w:val="20"/>
          <w:szCs w:val="20"/>
        </w:rPr>
        <w:t>» на 2017 год и плановый период 2018 и 2019 годов» на «28» декабря 2016 года в 15.00 час.</w:t>
      </w:r>
    </w:p>
    <w:p w:rsidR="005E129F" w:rsidRPr="005E129F" w:rsidRDefault="005E129F" w:rsidP="005E129F">
      <w:pPr>
        <w:ind w:firstLine="708"/>
        <w:jc w:val="both"/>
        <w:rPr>
          <w:sz w:val="20"/>
          <w:szCs w:val="20"/>
        </w:rPr>
      </w:pPr>
      <w:r w:rsidRPr="005E129F">
        <w:rPr>
          <w:sz w:val="20"/>
          <w:szCs w:val="20"/>
        </w:rPr>
        <w:t xml:space="preserve">Определить место проведения публичных слушаний – п. </w:t>
      </w:r>
      <w:proofErr w:type="spellStart"/>
      <w:r w:rsidRPr="005E129F">
        <w:rPr>
          <w:sz w:val="20"/>
          <w:szCs w:val="20"/>
        </w:rPr>
        <w:t>Новонукутский</w:t>
      </w:r>
      <w:proofErr w:type="spellEnd"/>
      <w:r w:rsidRPr="005E129F">
        <w:rPr>
          <w:sz w:val="20"/>
          <w:szCs w:val="20"/>
        </w:rPr>
        <w:t xml:space="preserve"> ул. </w:t>
      </w:r>
      <w:proofErr w:type="gramStart"/>
      <w:r w:rsidRPr="005E129F">
        <w:rPr>
          <w:sz w:val="20"/>
          <w:szCs w:val="20"/>
        </w:rPr>
        <w:t>Майская</w:t>
      </w:r>
      <w:proofErr w:type="gramEnd"/>
      <w:r w:rsidRPr="005E129F">
        <w:rPr>
          <w:sz w:val="20"/>
          <w:szCs w:val="20"/>
        </w:rPr>
        <w:t xml:space="preserve">, 29. </w:t>
      </w:r>
    </w:p>
    <w:p w:rsidR="005E129F" w:rsidRPr="005E129F" w:rsidRDefault="005E129F" w:rsidP="005E129F">
      <w:pPr>
        <w:ind w:firstLine="708"/>
        <w:jc w:val="both"/>
        <w:rPr>
          <w:sz w:val="20"/>
          <w:szCs w:val="20"/>
        </w:rPr>
      </w:pPr>
      <w:r w:rsidRPr="005E129F">
        <w:rPr>
          <w:sz w:val="20"/>
          <w:szCs w:val="20"/>
        </w:rPr>
        <w:t>2. Создать рабочую группу по подготовке и проведению публичных слушаний в составе:</w:t>
      </w:r>
    </w:p>
    <w:p w:rsidR="005E129F" w:rsidRPr="005E129F" w:rsidRDefault="005E129F" w:rsidP="005E129F">
      <w:pPr>
        <w:ind w:firstLine="708"/>
        <w:jc w:val="both"/>
        <w:rPr>
          <w:sz w:val="20"/>
          <w:szCs w:val="20"/>
        </w:rPr>
      </w:pPr>
      <w:r w:rsidRPr="005E129F">
        <w:rPr>
          <w:sz w:val="20"/>
          <w:szCs w:val="20"/>
        </w:rPr>
        <w:t xml:space="preserve">- </w:t>
      </w:r>
      <w:proofErr w:type="spellStart"/>
      <w:r w:rsidRPr="005E129F">
        <w:rPr>
          <w:sz w:val="20"/>
          <w:szCs w:val="20"/>
        </w:rPr>
        <w:t>Кархова</w:t>
      </w:r>
      <w:proofErr w:type="spellEnd"/>
      <w:r w:rsidRPr="005E129F">
        <w:rPr>
          <w:sz w:val="20"/>
          <w:szCs w:val="20"/>
        </w:rPr>
        <w:t xml:space="preserve"> О.Н. – председатель Думы МО «</w:t>
      </w:r>
      <w:proofErr w:type="spellStart"/>
      <w:r w:rsidRPr="005E129F">
        <w:rPr>
          <w:sz w:val="20"/>
          <w:szCs w:val="20"/>
        </w:rPr>
        <w:t>Новонукутское</w:t>
      </w:r>
      <w:proofErr w:type="spellEnd"/>
      <w:r w:rsidRPr="005E129F">
        <w:rPr>
          <w:sz w:val="20"/>
          <w:szCs w:val="20"/>
        </w:rPr>
        <w:t>» председатель комиссии</w:t>
      </w:r>
      <w:proofErr w:type="gramStart"/>
      <w:r w:rsidRPr="005E129F">
        <w:rPr>
          <w:sz w:val="20"/>
          <w:szCs w:val="20"/>
        </w:rPr>
        <w:t>;.</w:t>
      </w:r>
    </w:p>
    <w:p w:rsidR="005E129F" w:rsidRPr="005E129F" w:rsidRDefault="005E129F" w:rsidP="005E129F">
      <w:pPr>
        <w:ind w:firstLine="708"/>
        <w:jc w:val="both"/>
        <w:rPr>
          <w:sz w:val="20"/>
          <w:szCs w:val="20"/>
        </w:rPr>
      </w:pPr>
      <w:proofErr w:type="gramEnd"/>
      <w:r w:rsidRPr="005E129F">
        <w:rPr>
          <w:sz w:val="20"/>
          <w:szCs w:val="20"/>
        </w:rPr>
        <w:t>- Абрамова М.П. – начальник финансового отдела администрации МО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ind w:firstLine="708"/>
        <w:jc w:val="both"/>
        <w:rPr>
          <w:sz w:val="20"/>
          <w:szCs w:val="20"/>
        </w:rPr>
      </w:pPr>
      <w:r w:rsidRPr="005E129F">
        <w:rPr>
          <w:sz w:val="20"/>
          <w:szCs w:val="20"/>
        </w:rPr>
        <w:t xml:space="preserve">- </w:t>
      </w:r>
      <w:proofErr w:type="spellStart"/>
      <w:r w:rsidRPr="005E129F">
        <w:rPr>
          <w:sz w:val="20"/>
          <w:szCs w:val="20"/>
        </w:rPr>
        <w:t>Пшеничникова</w:t>
      </w:r>
      <w:proofErr w:type="spellEnd"/>
      <w:r w:rsidRPr="005E129F">
        <w:rPr>
          <w:sz w:val="20"/>
          <w:szCs w:val="20"/>
        </w:rPr>
        <w:t xml:space="preserve"> Е.А. – главный специалист-управляющий делами администрации МО «</w:t>
      </w:r>
      <w:proofErr w:type="spellStart"/>
      <w:r w:rsidRPr="005E129F">
        <w:rPr>
          <w:sz w:val="20"/>
          <w:szCs w:val="20"/>
        </w:rPr>
        <w:t>Новонукутское</w:t>
      </w:r>
      <w:proofErr w:type="spellEnd"/>
      <w:r w:rsidRPr="005E129F">
        <w:rPr>
          <w:sz w:val="20"/>
          <w:szCs w:val="20"/>
        </w:rPr>
        <w:t>» - секретарь комиссии.</w:t>
      </w:r>
    </w:p>
    <w:p w:rsidR="005E129F" w:rsidRPr="005E129F" w:rsidRDefault="005E129F" w:rsidP="005E129F">
      <w:pPr>
        <w:ind w:firstLine="708"/>
        <w:jc w:val="both"/>
        <w:rPr>
          <w:sz w:val="20"/>
          <w:szCs w:val="20"/>
        </w:rPr>
      </w:pPr>
      <w:r w:rsidRPr="005E129F">
        <w:rPr>
          <w:sz w:val="20"/>
          <w:szCs w:val="20"/>
        </w:rPr>
        <w:t>3. Письменные замечания и предложения жителей муниципального образования «</w:t>
      </w:r>
      <w:proofErr w:type="spellStart"/>
      <w:r w:rsidRPr="005E129F">
        <w:rPr>
          <w:sz w:val="20"/>
          <w:szCs w:val="20"/>
        </w:rPr>
        <w:t>Новонукутское</w:t>
      </w:r>
      <w:proofErr w:type="spellEnd"/>
      <w:r w:rsidRPr="005E129F">
        <w:rPr>
          <w:sz w:val="20"/>
          <w:szCs w:val="20"/>
        </w:rPr>
        <w:t xml:space="preserve">» принимаются до 17.00 час. «27» декабря 2016 г. по адресу: п. </w:t>
      </w:r>
      <w:proofErr w:type="spellStart"/>
      <w:r w:rsidRPr="005E129F">
        <w:rPr>
          <w:sz w:val="20"/>
          <w:szCs w:val="20"/>
        </w:rPr>
        <w:t>Новонукутский</w:t>
      </w:r>
      <w:proofErr w:type="spellEnd"/>
      <w:r w:rsidRPr="005E129F">
        <w:rPr>
          <w:sz w:val="20"/>
          <w:szCs w:val="20"/>
        </w:rPr>
        <w:t xml:space="preserve"> ул. </w:t>
      </w:r>
      <w:proofErr w:type="gramStart"/>
      <w:r w:rsidRPr="005E129F">
        <w:rPr>
          <w:sz w:val="20"/>
          <w:szCs w:val="20"/>
        </w:rPr>
        <w:t>Майская</w:t>
      </w:r>
      <w:proofErr w:type="gramEnd"/>
      <w:r w:rsidRPr="005E129F">
        <w:rPr>
          <w:sz w:val="20"/>
          <w:szCs w:val="20"/>
        </w:rPr>
        <w:t>, 29.</w:t>
      </w:r>
    </w:p>
    <w:p w:rsidR="005E129F" w:rsidRPr="005E129F" w:rsidRDefault="005E129F" w:rsidP="005E129F">
      <w:pPr>
        <w:ind w:firstLine="708"/>
        <w:jc w:val="both"/>
        <w:rPr>
          <w:sz w:val="20"/>
          <w:szCs w:val="20"/>
        </w:rPr>
      </w:pPr>
      <w:r w:rsidRPr="005E129F">
        <w:rPr>
          <w:sz w:val="20"/>
          <w:szCs w:val="20"/>
        </w:rPr>
        <w:t>4. Результаты публичных слушаний опубликовать в печатном издании «</w:t>
      </w:r>
      <w:proofErr w:type="spellStart"/>
      <w:r w:rsidRPr="005E129F">
        <w:rPr>
          <w:sz w:val="20"/>
          <w:szCs w:val="20"/>
        </w:rPr>
        <w:t>Новонукутский</w:t>
      </w:r>
      <w:proofErr w:type="spellEnd"/>
      <w:r w:rsidRPr="005E129F">
        <w:rPr>
          <w:sz w:val="20"/>
          <w:szCs w:val="20"/>
        </w:rPr>
        <w:t xml:space="preserve"> вестник».</w:t>
      </w:r>
    </w:p>
    <w:p w:rsidR="005E129F" w:rsidRPr="005E129F" w:rsidRDefault="005E129F" w:rsidP="005E129F">
      <w:pPr>
        <w:ind w:firstLine="708"/>
        <w:jc w:val="both"/>
        <w:rPr>
          <w:sz w:val="20"/>
          <w:szCs w:val="20"/>
        </w:rPr>
      </w:pPr>
      <w:r w:rsidRPr="005E129F">
        <w:rPr>
          <w:sz w:val="20"/>
          <w:szCs w:val="20"/>
        </w:rPr>
        <w:t>5. Опубликовать настоящее решение в печатном издании «</w:t>
      </w:r>
      <w:proofErr w:type="spellStart"/>
      <w:r w:rsidRPr="005E129F">
        <w:rPr>
          <w:sz w:val="20"/>
          <w:szCs w:val="20"/>
        </w:rPr>
        <w:t>Новонукутский</w:t>
      </w:r>
      <w:proofErr w:type="spellEnd"/>
      <w:r w:rsidRPr="005E129F">
        <w:rPr>
          <w:sz w:val="20"/>
          <w:szCs w:val="20"/>
        </w:rPr>
        <w:t xml:space="preserve"> вестник» и разместить на официальном сайте администрации МО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ind w:firstLine="708"/>
        <w:jc w:val="both"/>
        <w:rPr>
          <w:sz w:val="20"/>
          <w:szCs w:val="20"/>
        </w:rPr>
      </w:pPr>
    </w:p>
    <w:p w:rsidR="005E129F" w:rsidRPr="005E129F" w:rsidRDefault="005E129F" w:rsidP="005E129F">
      <w:pPr>
        <w:jc w:val="both"/>
        <w:outlineLvl w:val="0"/>
        <w:rPr>
          <w:sz w:val="20"/>
          <w:szCs w:val="20"/>
        </w:rPr>
      </w:pPr>
      <w:r w:rsidRPr="005E129F">
        <w:rPr>
          <w:sz w:val="20"/>
          <w:szCs w:val="20"/>
        </w:rPr>
        <w:t xml:space="preserve">Председатель Думы </w:t>
      </w:r>
      <w:proofErr w:type="gramStart"/>
      <w:r w:rsidRPr="005E129F">
        <w:rPr>
          <w:sz w:val="20"/>
          <w:szCs w:val="20"/>
        </w:rPr>
        <w:t>муниципального</w:t>
      </w:r>
      <w:proofErr w:type="gramEnd"/>
      <w:r w:rsidRPr="005E129F">
        <w:rPr>
          <w:sz w:val="20"/>
          <w:szCs w:val="20"/>
        </w:rPr>
        <w:t xml:space="preserve"> </w:t>
      </w:r>
    </w:p>
    <w:p w:rsidR="005E129F" w:rsidRPr="005E129F" w:rsidRDefault="005E129F" w:rsidP="005E129F">
      <w:pPr>
        <w:jc w:val="both"/>
        <w:outlineLvl w:val="0"/>
        <w:rPr>
          <w:sz w:val="20"/>
          <w:szCs w:val="20"/>
        </w:rPr>
      </w:pPr>
      <w:r w:rsidRPr="005E129F">
        <w:rPr>
          <w:sz w:val="20"/>
          <w:szCs w:val="20"/>
        </w:rPr>
        <w:t>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jc w:val="both"/>
        <w:outlineLvl w:val="0"/>
        <w:rPr>
          <w:sz w:val="20"/>
          <w:szCs w:val="20"/>
        </w:rPr>
      </w:pPr>
      <w:r w:rsidRPr="005E129F">
        <w:rPr>
          <w:sz w:val="20"/>
          <w:szCs w:val="20"/>
        </w:rPr>
        <w:t xml:space="preserve">глава </w:t>
      </w:r>
      <w:proofErr w:type="gramStart"/>
      <w:r w:rsidRPr="005E129F">
        <w:rPr>
          <w:sz w:val="20"/>
          <w:szCs w:val="20"/>
        </w:rPr>
        <w:t>муниципального</w:t>
      </w:r>
      <w:proofErr w:type="gramEnd"/>
      <w:r w:rsidRPr="005E129F">
        <w:rPr>
          <w:sz w:val="20"/>
          <w:szCs w:val="20"/>
        </w:rPr>
        <w:t xml:space="preserve"> </w:t>
      </w:r>
    </w:p>
    <w:p w:rsidR="005E129F" w:rsidRPr="005E129F" w:rsidRDefault="005E129F" w:rsidP="005E129F">
      <w:pPr>
        <w:jc w:val="both"/>
        <w:rPr>
          <w:sz w:val="20"/>
          <w:szCs w:val="20"/>
        </w:rPr>
      </w:pPr>
      <w:r w:rsidRPr="005E129F">
        <w:rPr>
          <w:sz w:val="20"/>
          <w:szCs w:val="20"/>
        </w:rPr>
        <w:t>образования «</w:t>
      </w:r>
      <w:proofErr w:type="spellStart"/>
      <w:r w:rsidRPr="005E129F">
        <w:rPr>
          <w:sz w:val="20"/>
          <w:szCs w:val="20"/>
        </w:rPr>
        <w:t>Новонукутское</w:t>
      </w:r>
      <w:proofErr w:type="spellEnd"/>
      <w:r w:rsidRPr="005E129F">
        <w:rPr>
          <w:sz w:val="20"/>
          <w:szCs w:val="20"/>
        </w:rPr>
        <w:t>»</w:t>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t xml:space="preserve">О.Н. </w:t>
      </w:r>
      <w:proofErr w:type="spellStart"/>
      <w:r w:rsidRPr="005E129F">
        <w:rPr>
          <w:sz w:val="20"/>
          <w:szCs w:val="20"/>
        </w:rPr>
        <w:t>Кархова</w:t>
      </w:r>
      <w:proofErr w:type="spellEnd"/>
    </w:p>
    <w:p w:rsidR="005E129F" w:rsidRPr="005E129F" w:rsidRDefault="005E129F" w:rsidP="005E129F">
      <w:pPr>
        <w:autoSpaceDE w:val="0"/>
        <w:autoSpaceDN w:val="0"/>
        <w:adjustRightInd w:val="0"/>
        <w:ind w:firstLine="709"/>
        <w:jc w:val="both"/>
        <w:rPr>
          <w:sz w:val="20"/>
          <w:szCs w:val="20"/>
        </w:rPr>
      </w:pPr>
      <w:r w:rsidRPr="005E129F">
        <w:rPr>
          <w:sz w:val="20"/>
          <w:szCs w:val="20"/>
        </w:rPr>
        <w:t xml:space="preserve"> </w:t>
      </w:r>
    </w:p>
    <w:p w:rsidR="005E129F" w:rsidRPr="005E129F" w:rsidRDefault="005E129F" w:rsidP="005E129F">
      <w:pPr>
        <w:jc w:val="center"/>
        <w:rPr>
          <w:b/>
          <w:sz w:val="20"/>
          <w:szCs w:val="20"/>
        </w:rPr>
      </w:pPr>
      <w:r w:rsidRPr="005E129F">
        <w:rPr>
          <w:b/>
          <w:sz w:val="20"/>
          <w:szCs w:val="20"/>
        </w:rPr>
        <w:t xml:space="preserve">  РОССИЙСКАЯ ФЕДЕРАЦИЯ                                         </w:t>
      </w:r>
    </w:p>
    <w:p w:rsidR="005E129F" w:rsidRPr="005E129F" w:rsidRDefault="005E129F" w:rsidP="005E129F">
      <w:pPr>
        <w:jc w:val="center"/>
        <w:rPr>
          <w:b/>
          <w:sz w:val="20"/>
          <w:szCs w:val="20"/>
        </w:rPr>
      </w:pPr>
      <w:r w:rsidRPr="005E129F">
        <w:rPr>
          <w:b/>
          <w:sz w:val="20"/>
          <w:szCs w:val="20"/>
        </w:rPr>
        <w:t>МУНИЦИПАЛЬНОЕ ОБРАЗОВАНИЕ</w:t>
      </w:r>
    </w:p>
    <w:p w:rsidR="005E129F" w:rsidRPr="005E129F" w:rsidRDefault="005E129F" w:rsidP="005E129F">
      <w:pPr>
        <w:jc w:val="center"/>
        <w:rPr>
          <w:b/>
          <w:sz w:val="20"/>
          <w:szCs w:val="20"/>
        </w:rPr>
      </w:pPr>
      <w:r w:rsidRPr="005E129F">
        <w:rPr>
          <w:b/>
          <w:sz w:val="20"/>
          <w:szCs w:val="20"/>
        </w:rPr>
        <w:t>«НОВОНУКУТСКОЕ»</w:t>
      </w:r>
    </w:p>
    <w:p w:rsidR="005E129F" w:rsidRPr="005E129F" w:rsidRDefault="005E129F" w:rsidP="005E129F">
      <w:pPr>
        <w:jc w:val="center"/>
        <w:rPr>
          <w:b/>
          <w:sz w:val="20"/>
          <w:szCs w:val="20"/>
        </w:rPr>
      </w:pPr>
    </w:p>
    <w:p w:rsidR="005E129F" w:rsidRPr="005E129F" w:rsidRDefault="005E129F" w:rsidP="005E129F">
      <w:pPr>
        <w:jc w:val="center"/>
        <w:rPr>
          <w:b/>
          <w:sz w:val="20"/>
          <w:szCs w:val="20"/>
        </w:rPr>
      </w:pPr>
      <w:r w:rsidRPr="005E129F">
        <w:rPr>
          <w:b/>
          <w:sz w:val="20"/>
          <w:szCs w:val="20"/>
        </w:rPr>
        <w:t>ДУМА</w:t>
      </w:r>
    </w:p>
    <w:p w:rsidR="005E129F" w:rsidRPr="005E129F" w:rsidRDefault="005E129F" w:rsidP="005E129F">
      <w:pPr>
        <w:jc w:val="center"/>
        <w:rPr>
          <w:b/>
          <w:sz w:val="20"/>
          <w:szCs w:val="20"/>
        </w:rPr>
      </w:pPr>
      <w:r w:rsidRPr="005E129F">
        <w:rPr>
          <w:b/>
          <w:sz w:val="20"/>
          <w:szCs w:val="20"/>
        </w:rPr>
        <w:t>Муниципального образования «</w:t>
      </w:r>
      <w:proofErr w:type="spellStart"/>
      <w:r w:rsidRPr="005E129F">
        <w:rPr>
          <w:b/>
          <w:sz w:val="20"/>
          <w:szCs w:val="20"/>
        </w:rPr>
        <w:t>Новонукутское</w:t>
      </w:r>
      <w:proofErr w:type="spellEnd"/>
      <w:r w:rsidRPr="005E129F">
        <w:rPr>
          <w:b/>
          <w:sz w:val="20"/>
          <w:szCs w:val="20"/>
        </w:rPr>
        <w:t>»</w:t>
      </w:r>
    </w:p>
    <w:p w:rsidR="005E129F" w:rsidRPr="005E129F" w:rsidRDefault="005E129F" w:rsidP="005E129F">
      <w:pPr>
        <w:jc w:val="center"/>
        <w:rPr>
          <w:b/>
          <w:sz w:val="20"/>
          <w:szCs w:val="20"/>
        </w:rPr>
      </w:pPr>
      <w:r w:rsidRPr="005E129F">
        <w:rPr>
          <w:b/>
          <w:sz w:val="20"/>
          <w:szCs w:val="20"/>
        </w:rPr>
        <w:t>Третьего  созыва</w:t>
      </w:r>
    </w:p>
    <w:p w:rsidR="005E129F" w:rsidRPr="005E129F" w:rsidRDefault="005E129F" w:rsidP="005E129F">
      <w:pPr>
        <w:jc w:val="center"/>
        <w:rPr>
          <w:b/>
          <w:sz w:val="20"/>
          <w:szCs w:val="20"/>
        </w:rPr>
      </w:pPr>
    </w:p>
    <w:p w:rsidR="005E129F" w:rsidRPr="005E129F" w:rsidRDefault="005E129F" w:rsidP="005E129F">
      <w:pPr>
        <w:jc w:val="center"/>
        <w:rPr>
          <w:b/>
          <w:sz w:val="20"/>
          <w:szCs w:val="20"/>
        </w:rPr>
      </w:pPr>
      <w:r w:rsidRPr="005E129F">
        <w:rPr>
          <w:b/>
          <w:sz w:val="20"/>
          <w:szCs w:val="20"/>
        </w:rPr>
        <w:t>РЕШЕНИЕ</w:t>
      </w:r>
    </w:p>
    <w:p w:rsidR="005E129F" w:rsidRPr="005E129F" w:rsidRDefault="005E129F" w:rsidP="005E129F">
      <w:pPr>
        <w:jc w:val="both"/>
        <w:rPr>
          <w:sz w:val="20"/>
          <w:szCs w:val="20"/>
        </w:rPr>
      </w:pPr>
      <w:r w:rsidRPr="005E129F">
        <w:rPr>
          <w:sz w:val="20"/>
          <w:szCs w:val="20"/>
        </w:rPr>
        <w:t>от 27 октября  2016 года                                                          №  31</w:t>
      </w:r>
      <w:r w:rsidRPr="005E129F">
        <w:rPr>
          <w:sz w:val="20"/>
          <w:szCs w:val="20"/>
        </w:rPr>
        <w:tab/>
      </w:r>
      <w:r w:rsidRPr="005E129F">
        <w:rPr>
          <w:sz w:val="20"/>
          <w:szCs w:val="20"/>
        </w:rPr>
        <w:tab/>
      </w:r>
      <w:r w:rsidRPr="005E129F">
        <w:rPr>
          <w:sz w:val="20"/>
          <w:szCs w:val="20"/>
        </w:rPr>
        <w:tab/>
        <w:t xml:space="preserve">               </w:t>
      </w:r>
      <w:proofErr w:type="spellStart"/>
      <w:r w:rsidRPr="005E129F">
        <w:rPr>
          <w:sz w:val="20"/>
          <w:szCs w:val="20"/>
        </w:rPr>
        <w:t>п</w:t>
      </w:r>
      <w:proofErr w:type="gramStart"/>
      <w:r w:rsidRPr="005E129F">
        <w:rPr>
          <w:sz w:val="20"/>
          <w:szCs w:val="20"/>
        </w:rPr>
        <w:t>.Н</w:t>
      </w:r>
      <w:proofErr w:type="gramEnd"/>
      <w:r w:rsidRPr="005E129F">
        <w:rPr>
          <w:sz w:val="20"/>
          <w:szCs w:val="20"/>
        </w:rPr>
        <w:t>овонукутский</w:t>
      </w:r>
      <w:proofErr w:type="spellEnd"/>
    </w:p>
    <w:p w:rsidR="005E129F" w:rsidRPr="005E129F" w:rsidRDefault="005E129F" w:rsidP="005E129F">
      <w:pPr>
        <w:jc w:val="both"/>
        <w:rPr>
          <w:sz w:val="20"/>
          <w:szCs w:val="20"/>
        </w:rPr>
      </w:pPr>
    </w:p>
    <w:p w:rsidR="005E129F" w:rsidRPr="005E129F" w:rsidRDefault="005E129F" w:rsidP="005E129F">
      <w:pPr>
        <w:jc w:val="both"/>
        <w:rPr>
          <w:sz w:val="20"/>
          <w:szCs w:val="20"/>
        </w:rPr>
      </w:pPr>
      <w:r w:rsidRPr="005E129F">
        <w:rPr>
          <w:sz w:val="20"/>
          <w:szCs w:val="20"/>
        </w:rPr>
        <w:t>Об особенностях составления</w:t>
      </w:r>
    </w:p>
    <w:p w:rsidR="005E129F" w:rsidRPr="005E129F" w:rsidRDefault="005E129F" w:rsidP="005E129F">
      <w:pPr>
        <w:jc w:val="both"/>
        <w:rPr>
          <w:sz w:val="20"/>
          <w:szCs w:val="20"/>
        </w:rPr>
      </w:pPr>
      <w:r w:rsidRPr="005E129F">
        <w:rPr>
          <w:sz w:val="20"/>
          <w:szCs w:val="20"/>
        </w:rPr>
        <w:t>И утверждения проекта бюджета</w:t>
      </w:r>
    </w:p>
    <w:p w:rsidR="005E129F" w:rsidRPr="005E129F" w:rsidRDefault="005E129F" w:rsidP="005E129F">
      <w:pPr>
        <w:jc w:val="both"/>
        <w:rPr>
          <w:sz w:val="20"/>
          <w:szCs w:val="20"/>
        </w:rPr>
      </w:pPr>
      <w:r w:rsidRPr="005E129F">
        <w:rPr>
          <w:sz w:val="20"/>
          <w:szCs w:val="20"/>
        </w:rPr>
        <w:t>Муниципального образования</w:t>
      </w:r>
    </w:p>
    <w:p w:rsidR="005E129F" w:rsidRPr="005E129F" w:rsidRDefault="005E129F" w:rsidP="005E129F">
      <w:pPr>
        <w:jc w:val="both"/>
        <w:rPr>
          <w:sz w:val="20"/>
          <w:szCs w:val="20"/>
        </w:rPr>
      </w:pPr>
      <w:r w:rsidRPr="005E129F">
        <w:rPr>
          <w:sz w:val="20"/>
          <w:szCs w:val="20"/>
        </w:rPr>
        <w:t>«</w:t>
      </w:r>
      <w:proofErr w:type="spellStart"/>
      <w:r w:rsidRPr="005E129F">
        <w:rPr>
          <w:sz w:val="20"/>
          <w:szCs w:val="20"/>
        </w:rPr>
        <w:t>Новонукутское</w:t>
      </w:r>
      <w:proofErr w:type="spellEnd"/>
      <w:r w:rsidRPr="005E129F">
        <w:rPr>
          <w:sz w:val="20"/>
          <w:szCs w:val="20"/>
        </w:rPr>
        <w:t>» на 2017 год и</w:t>
      </w:r>
    </w:p>
    <w:p w:rsidR="005E129F" w:rsidRPr="005E129F" w:rsidRDefault="005E129F" w:rsidP="005E129F">
      <w:pPr>
        <w:jc w:val="both"/>
        <w:rPr>
          <w:sz w:val="20"/>
          <w:szCs w:val="20"/>
        </w:rPr>
      </w:pPr>
      <w:r w:rsidRPr="005E129F">
        <w:rPr>
          <w:sz w:val="20"/>
          <w:szCs w:val="20"/>
        </w:rPr>
        <w:t>Плановый период 2018 и 2019 годы</w:t>
      </w:r>
    </w:p>
    <w:p w:rsidR="005E129F" w:rsidRPr="005E129F" w:rsidRDefault="005E129F" w:rsidP="005E129F">
      <w:pPr>
        <w:jc w:val="both"/>
        <w:rPr>
          <w:sz w:val="20"/>
          <w:szCs w:val="20"/>
        </w:rPr>
      </w:pPr>
    </w:p>
    <w:p w:rsidR="005E129F" w:rsidRPr="005E129F" w:rsidRDefault="001F5815" w:rsidP="001F5815">
      <w:pPr>
        <w:ind w:right="424"/>
        <w:jc w:val="both"/>
        <w:rPr>
          <w:sz w:val="20"/>
          <w:szCs w:val="20"/>
        </w:rPr>
      </w:pPr>
      <w:r>
        <w:rPr>
          <w:sz w:val="20"/>
          <w:szCs w:val="20"/>
        </w:rPr>
        <w:t xml:space="preserve">            </w:t>
      </w:r>
      <w:r w:rsidR="005E129F" w:rsidRPr="005E129F">
        <w:rPr>
          <w:sz w:val="20"/>
          <w:szCs w:val="20"/>
        </w:rPr>
        <w:t xml:space="preserve">В соответствии со статьёй 52 Федерального закона от 06.10.2003г. № 131-ФЗ </w:t>
      </w:r>
      <w:r>
        <w:rPr>
          <w:sz w:val="20"/>
          <w:szCs w:val="20"/>
        </w:rPr>
        <w:t xml:space="preserve">«Об общих принципах организации </w:t>
      </w:r>
      <w:r w:rsidR="005E129F" w:rsidRPr="005E129F">
        <w:rPr>
          <w:sz w:val="20"/>
          <w:szCs w:val="20"/>
        </w:rPr>
        <w:t>местного самоуправления в Российской Федерации» Дума</w:t>
      </w:r>
    </w:p>
    <w:p w:rsidR="005E129F" w:rsidRPr="005E129F" w:rsidRDefault="005E129F" w:rsidP="005E129F">
      <w:pPr>
        <w:ind w:left="567" w:right="424" w:hanging="567"/>
        <w:jc w:val="both"/>
        <w:rPr>
          <w:sz w:val="20"/>
          <w:szCs w:val="20"/>
        </w:rPr>
      </w:pPr>
      <w:r w:rsidRPr="005E129F">
        <w:rPr>
          <w:sz w:val="20"/>
          <w:szCs w:val="20"/>
        </w:rPr>
        <w:t xml:space="preserve">                                                            РЕШИЛА:</w:t>
      </w:r>
    </w:p>
    <w:p w:rsidR="005E129F" w:rsidRPr="005E129F" w:rsidRDefault="005E129F" w:rsidP="005E129F">
      <w:pPr>
        <w:ind w:left="567" w:right="424" w:hanging="567"/>
        <w:jc w:val="both"/>
        <w:rPr>
          <w:sz w:val="20"/>
          <w:szCs w:val="20"/>
        </w:rPr>
      </w:pPr>
      <w:r w:rsidRPr="005E129F">
        <w:rPr>
          <w:sz w:val="20"/>
          <w:szCs w:val="20"/>
        </w:rPr>
        <w:t xml:space="preserve"> </w:t>
      </w:r>
      <w:r w:rsidR="001F5815">
        <w:rPr>
          <w:sz w:val="20"/>
          <w:szCs w:val="20"/>
        </w:rPr>
        <w:t xml:space="preserve">             </w:t>
      </w:r>
      <w:r w:rsidRPr="005E129F">
        <w:rPr>
          <w:sz w:val="20"/>
          <w:szCs w:val="20"/>
        </w:rPr>
        <w:t xml:space="preserve"> Приостановить до 1 января 2017 года:</w:t>
      </w:r>
    </w:p>
    <w:p w:rsidR="005E129F" w:rsidRPr="005E129F" w:rsidRDefault="005E129F" w:rsidP="00A2717A">
      <w:pPr>
        <w:numPr>
          <w:ilvl w:val="0"/>
          <w:numId w:val="48"/>
        </w:numPr>
        <w:ind w:right="424"/>
        <w:jc w:val="both"/>
        <w:rPr>
          <w:sz w:val="20"/>
          <w:szCs w:val="20"/>
        </w:rPr>
      </w:pPr>
      <w:r w:rsidRPr="005E129F">
        <w:rPr>
          <w:sz w:val="20"/>
          <w:szCs w:val="20"/>
        </w:rPr>
        <w:t>Действие положений решения Думы муниципального образования «</w:t>
      </w:r>
      <w:proofErr w:type="spellStart"/>
      <w:r w:rsidRPr="005E129F">
        <w:rPr>
          <w:sz w:val="20"/>
          <w:szCs w:val="20"/>
        </w:rPr>
        <w:t>Новонукутское</w:t>
      </w:r>
      <w:proofErr w:type="spellEnd"/>
      <w:r w:rsidRPr="005E129F">
        <w:rPr>
          <w:sz w:val="20"/>
          <w:szCs w:val="20"/>
        </w:rPr>
        <w:t>» (далее МО «</w:t>
      </w:r>
      <w:proofErr w:type="spellStart"/>
      <w:r w:rsidRPr="005E129F">
        <w:rPr>
          <w:sz w:val="20"/>
          <w:szCs w:val="20"/>
        </w:rPr>
        <w:t>Новонукутское</w:t>
      </w:r>
      <w:proofErr w:type="spellEnd"/>
      <w:r w:rsidRPr="005E129F">
        <w:rPr>
          <w:sz w:val="20"/>
          <w:szCs w:val="20"/>
        </w:rPr>
        <w:t>») «Об утверждении положения «О бюджетном процессе в муниципальном образовании «</w:t>
      </w:r>
      <w:proofErr w:type="spellStart"/>
      <w:r w:rsidRPr="005E129F">
        <w:rPr>
          <w:sz w:val="20"/>
          <w:szCs w:val="20"/>
        </w:rPr>
        <w:t>Новонукутское</w:t>
      </w:r>
      <w:proofErr w:type="spellEnd"/>
      <w:r w:rsidRPr="005E129F">
        <w:rPr>
          <w:sz w:val="20"/>
          <w:szCs w:val="20"/>
        </w:rPr>
        <w:t>» от 31.03.2011 ( в редакции от20.06.2014г.) в отношении составления и утверждения проекта бюджета МО «</w:t>
      </w:r>
      <w:proofErr w:type="spellStart"/>
      <w:r w:rsidRPr="005E129F">
        <w:rPr>
          <w:sz w:val="20"/>
          <w:szCs w:val="20"/>
        </w:rPr>
        <w:t>Новонукутское</w:t>
      </w:r>
      <w:proofErr w:type="spellEnd"/>
      <w:r w:rsidRPr="005E129F">
        <w:rPr>
          <w:sz w:val="20"/>
          <w:szCs w:val="20"/>
        </w:rPr>
        <w:t>» на плановый период, представления в Думу МО «</w:t>
      </w:r>
      <w:proofErr w:type="spellStart"/>
      <w:r w:rsidRPr="005E129F">
        <w:rPr>
          <w:sz w:val="20"/>
          <w:szCs w:val="20"/>
        </w:rPr>
        <w:t>Новонукутское</w:t>
      </w:r>
      <w:proofErr w:type="spellEnd"/>
      <w:r w:rsidRPr="005E129F">
        <w:rPr>
          <w:sz w:val="20"/>
          <w:szCs w:val="20"/>
        </w:rPr>
        <w:t xml:space="preserve">» одновременно с указанными проектами документов и материалов на плановый период ( за исключением прогноза </w:t>
      </w:r>
      <w:proofErr w:type="spellStart"/>
      <w:r w:rsidRPr="005E129F">
        <w:rPr>
          <w:sz w:val="20"/>
          <w:szCs w:val="20"/>
        </w:rPr>
        <w:t>социально-кономического</w:t>
      </w:r>
      <w:proofErr w:type="spellEnd"/>
      <w:r w:rsidRPr="005E129F">
        <w:rPr>
          <w:sz w:val="20"/>
          <w:szCs w:val="20"/>
        </w:rPr>
        <w:t xml:space="preserve"> </w:t>
      </w:r>
      <w:proofErr w:type="spellStart"/>
      <w:r w:rsidRPr="005E129F">
        <w:rPr>
          <w:sz w:val="20"/>
          <w:szCs w:val="20"/>
        </w:rPr>
        <w:t>развития</w:t>
      </w:r>
      <w:proofErr w:type="gramStart"/>
      <w:r w:rsidRPr="005E129F">
        <w:rPr>
          <w:sz w:val="20"/>
          <w:szCs w:val="20"/>
        </w:rPr>
        <w:t>,о</w:t>
      </w:r>
      <w:proofErr w:type="gramEnd"/>
      <w:r w:rsidRPr="005E129F">
        <w:rPr>
          <w:sz w:val="20"/>
          <w:szCs w:val="20"/>
        </w:rPr>
        <w:t>сновных</w:t>
      </w:r>
      <w:proofErr w:type="spellEnd"/>
      <w:r w:rsidRPr="005E129F">
        <w:rPr>
          <w:sz w:val="20"/>
          <w:szCs w:val="20"/>
        </w:rPr>
        <w:t xml:space="preserve"> направлений бюджетной и налоговой политики);</w:t>
      </w:r>
    </w:p>
    <w:p w:rsidR="005E129F" w:rsidRPr="005E129F" w:rsidRDefault="005E129F" w:rsidP="00A2717A">
      <w:pPr>
        <w:numPr>
          <w:ilvl w:val="0"/>
          <w:numId w:val="48"/>
        </w:numPr>
        <w:ind w:right="424"/>
        <w:jc w:val="both"/>
        <w:rPr>
          <w:sz w:val="20"/>
          <w:szCs w:val="20"/>
        </w:rPr>
      </w:pPr>
      <w:r w:rsidRPr="005E129F">
        <w:rPr>
          <w:sz w:val="20"/>
          <w:szCs w:val="20"/>
        </w:rPr>
        <w:t>Действие абзаца седьмого статьи 19, абзаца первого статьи 20 Положения о бюджетном процессе в муниципальном образовании «</w:t>
      </w:r>
      <w:proofErr w:type="spellStart"/>
      <w:r w:rsidRPr="005E129F">
        <w:rPr>
          <w:sz w:val="20"/>
          <w:szCs w:val="20"/>
        </w:rPr>
        <w:t>Новонукутское</w:t>
      </w:r>
      <w:proofErr w:type="spellEnd"/>
      <w:r w:rsidRPr="005E129F">
        <w:rPr>
          <w:sz w:val="20"/>
          <w:szCs w:val="20"/>
        </w:rPr>
        <w:t>»</w:t>
      </w:r>
      <w:proofErr w:type="gramStart"/>
      <w:r w:rsidRPr="005E129F">
        <w:rPr>
          <w:sz w:val="20"/>
          <w:szCs w:val="20"/>
        </w:rPr>
        <w:t>,у</w:t>
      </w:r>
      <w:proofErr w:type="gramEnd"/>
      <w:r w:rsidRPr="005E129F">
        <w:rPr>
          <w:sz w:val="20"/>
          <w:szCs w:val="20"/>
        </w:rPr>
        <w:t>твержденного решением Думы МО «</w:t>
      </w:r>
      <w:proofErr w:type="spellStart"/>
      <w:r w:rsidRPr="005E129F">
        <w:rPr>
          <w:sz w:val="20"/>
          <w:szCs w:val="20"/>
        </w:rPr>
        <w:t>Новонукутское</w:t>
      </w:r>
      <w:proofErr w:type="spellEnd"/>
      <w:r w:rsidRPr="005E129F">
        <w:rPr>
          <w:sz w:val="20"/>
          <w:szCs w:val="20"/>
        </w:rPr>
        <w:t>» от 31.03.2011г № 3 ( в редакции от 20.06.2014г)</w:t>
      </w:r>
    </w:p>
    <w:p w:rsidR="005E129F" w:rsidRPr="005E129F" w:rsidRDefault="005E129F" w:rsidP="001F5815">
      <w:pPr>
        <w:ind w:left="720" w:right="424"/>
        <w:jc w:val="both"/>
        <w:rPr>
          <w:sz w:val="20"/>
          <w:szCs w:val="20"/>
        </w:rPr>
      </w:pPr>
      <w:r w:rsidRPr="005E129F">
        <w:rPr>
          <w:sz w:val="20"/>
          <w:szCs w:val="20"/>
        </w:rPr>
        <w:lastRenderedPageBreak/>
        <w:t>Установить, что в 2016 году:</w:t>
      </w:r>
    </w:p>
    <w:p w:rsidR="005E129F" w:rsidRPr="005E129F" w:rsidRDefault="005E129F" w:rsidP="00A2717A">
      <w:pPr>
        <w:numPr>
          <w:ilvl w:val="0"/>
          <w:numId w:val="49"/>
        </w:numPr>
        <w:ind w:right="424"/>
        <w:jc w:val="both"/>
        <w:rPr>
          <w:sz w:val="20"/>
          <w:szCs w:val="20"/>
        </w:rPr>
      </w:pPr>
      <w:r w:rsidRPr="005E129F">
        <w:rPr>
          <w:sz w:val="20"/>
          <w:szCs w:val="20"/>
        </w:rPr>
        <w:t>глава МО «</w:t>
      </w:r>
      <w:proofErr w:type="spellStart"/>
      <w:r w:rsidRPr="005E129F">
        <w:rPr>
          <w:sz w:val="20"/>
          <w:szCs w:val="20"/>
        </w:rPr>
        <w:t>Новонукутское</w:t>
      </w:r>
      <w:proofErr w:type="spellEnd"/>
      <w:r w:rsidRPr="005E129F">
        <w:rPr>
          <w:sz w:val="20"/>
          <w:szCs w:val="20"/>
        </w:rPr>
        <w:t xml:space="preserve">» </w:t>
      </w:r>
      <w:proofErr w:type="spellStart"/>
      <w:r w:rsidRPr="005E129F">
        <w:rPr>
          <w:sz w:val="20"/>
          <w:szCs w:val="20"/>
        </w:rPr>
        <w:t>рассматривет</w:t>
      </w:r>
      <w:proofErr w:type="spellEnd"/>
      <w:r w:rsidRPr="005E129F">
        <w:rPr>
          <w:sz w:val="20"/>
          <w:szCs w:val="20"/>
        </w:rPr>
        <w:t xml:space="preserve"> прогноз социально- экономического развития МО «</w:t>
      </w:r>
      <w:proofErr w:type="spellStart"/>
      <w:r w:rsidRPr="005E129F">
        <w:rPr>
          <w:sz w:val="20"/>
          <w:szCs w:val="20"/>
        </w:rPr>
        <w:t>Новонукутское</w:t>
      </w:r>
      <w:proofErr w:type="spellEnd"/>
      <w:r w:rsidRPr="005E129F">
        <w:rPr>
          <w:sz w:val="20"/>
          <w:szCs w:val="20"/>
        </w:rPr>
        <w:t xml:space="preserve">», проект бюджета на 2017 год, иные документы и </w:t>
      </w:r>
      <w:proofErr w:type="spellStart"/>
      <w:r w:rsidRPr="005E129F">
        <w:rPr>
          <w:sz w:val="20"/>
          <w:szCs w:val="20"/>
        </w:rPr>
        <w:t>материалы</w:t>
      </w:r>
      <w:proofErr w:type="gramStart"/>
      <w:r w:rsidRPr="005E129F">
        <w:rPr>
          <w:sz w:val="20"/>
          <w:szCs w:val="20"/>
        </w:rPr>
        <w:t>,н</w:t>
      </w:r>
      <w:proofErr w:type="gramEnd"/>
      <w:r w:rsidRPr="005E129F">
        <w:rPr>
          <w:sz w:val="20"/>
          <w:szCs w:val="20"/>
        </w:rPr>
        <w:t>еобходимые</w:t>
      </w:r>
      <w:proofErr w:type="spellEnd"/>
      <w:r w:rsidRPr="005E129F">
        <w:rPr>
          <w:sz w:val="20"/>
          <w:szCs w:val="20"/>
        </w:rPr>
        <w:t xml:space="preserve"> для составления и утверждения проекта бюджета </w:t>
      </w:r>
      <w:proofErr w:type="spellStart"/>
      <w:r w:rsidRPr="005E129F">
        <w:rPr>
          <w:sz w:val="20"/>
          <w:szCs w:val="20"/>
        </w:rPr>
        <w:t>района,до</w:t>
      </w:r>
      <w:proofErr w:type="spellEnd"/>
      <w:r w:rsidRPr="005E129F">
        <w:rPr>
          <w:sz w:val="20"/>
          <w:szCs w:val="20"/>
        </w:rPr>
        <w:t xml:space="preserve"> 1 декабря;</w:t>
      </w:r>
    </w:p>
    <w:p w:rsidR="005E129F" w:rsidRPr="005E129F" w:rsidRDefault="005E129F" w:rsidP="00A2717A">
      <w:pPr>
        <w:numPr>
          <w:ilvl w:val="0"/>
          <w:numId w:val="49"/>
        </w:numPr>
        <w:ind w:right="424"/>
        <w:jc w:val="both"/>
        <w:rPr>
          <w:sz w:val="20"/>
          <w:szCs w:val="20"/>
        </w:rPr>
      </w:pPr>
      <w:r w:rsidRPr="005E129F">
        <w:rPr>
          <w:sz w:val="20"/>
          <w:szCs w:val="20"/>
        </w:rPr>
        <w:t>проект решения о бюджете МО «</w:t>
      </w:r>
      <w:proofErr w:type="spellStart"/>
      <w:r w:rsidRPr="005E129F">
        <w:rPr>
          <w:sz w:val="20"/>
          <w:szCs w:val="20"/>
        </w:rPr>
        <w:t>Новонукутское</w:t>
      </w:r>
      <w:proofErr w:type="spellEnd"/>
      <w:r w:rsidRPr="005E129F">
        <w:rPr>
          <w:sz w:val="20"/>
          <w:szCs w:val="20"/>
        </w:rPr>
        <w:t>» вносится  главой МО «</w:t>
      </w:r>
      <w:proofErr w:type="spellStart"/>
      <w:r w:rsidRPr="005E129F">
        <w:rPr>
          <w:sz w:val="20"/>
          <w:szCs w:val="20"/>
        </w:rPr>
        <w:t>Новонукутское</w:t>
      </w:r>
      <w:proofErr w:type="spellEnd"/>
      <w:r w:rsidRPr="005E129F">
        <w:rPr>
          <w:sz w:val="20"/>
          <w:szCs w:val="20"/>
        </w:rPr>
        <w:t>» в Думу МО «</w:t>
      </w:r>
      <w:proofErr w:type="spellStart"/>
      <w:r w:rsidRPr="005E129F">
        <w:rPr>
          <w:sz w:val="20"/>
          <w:szCs w:val="20"/>
        </w:rPr>
        <w:t>Новонукутское</w:t>
      </w:r>
      <w:proofErr w:type="spellEnd"/>
      <w:r w:rsidRPr="005E129F">
        <w:rPr>
          <w:sz w:val="20"/>
          <w:szCs w:val="20"/>
        </w:rPr>
        <w:t>» не позднее 2 декабря.</w:t>
      </w:r>
    </w:p>
    <w:p w:rsidR="005E129F" w:rsidRPr="005E129F" w:rsidRDefault="005E129F" w:rsidP="005E129F">
      <w:pPr>
        <w:ind w:right="424"/>
        <w:jc w:val="both"/>
        <w:rPr>
          <w:sz w:val="20"/>
          <w:szCs w:val="20"/>
        </w:rPr>
      </w:pPr>
      <w:r w:rsidRPr="005E129F">
        <w:rPr>
          <w:sz w:val="20"/>
          <w:szCs w:val="20"/>
        </w:rPr>
        <w:t xml:space="preserve">     3. Настоящее решение вступает в силу после дня  его официального опубликования.</w:t>
      </w:r>
    </w:p>
    <w:p w:rsidR="005E129F" w:rsidRPr="005E129F" w:rsidRDefault="005E129F" w:rsidP="005E129F">
      <w:pPr>
        <w:ind w:right="424"/>
        <w:jc w:val="both"/>
        <w:rPr>
          <w:sz w:val="20"/>
          <w:szCs w:val="20"/>
        </w:rPr>
      </w:pPr>
      <w:r w:rsidRPr="005E129F">
        <w:rPr>
          <w:sz w:val="20"/>
          <w:szCs w:val="20"/>
        </w:rPr>
        <w:t xml:space="preserve">      4. Опубликовать настоящее решение в печатном издании «</w:t>
      </w:r>
      <w:proofErr w:type="spellStart"/>
      <w:r w:rsidRPr="005E129F">
        <w:rPr>
          <w:sz w:val="20"/>
          <w:szCs w:val="20"/>
        </w:rPr>
        <w:t>Новонукутский</w:t>
      </w:r>
      <w:proofErr w:type="spellEnd"/>
      <w:r w:rsidRPr="005E129F">
        <w:rPr>
          <w:sz w:val="20"/>
          <w:szCs w:val="20"/>
        </w:rPr>
        <w:t xml:space="preserve"> вестник» и разместить на сайте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ind w:right="424"/>
        <w:jc w:val="both"/>
        <w:rPr>
          <w:sz w:val="20"/>
          <w:szCs w:val="20"/>
        </w:rPr>
      </w:pPr>
      <w:r w:rsidRPr="005E129F">
        <w:rPr>
          <w:sz w:val="20"/>
          <w:szCs w:val="20"/>
        </w:rPr>
        <w:t xml:space="preserve">         </w:t>
      </w:r>
    </w:p>
    <w:p w:rsidR="005E129F" w:rsidRPr="005E129F" w:rsidRDefault="005E129F" w:rsidP="005E129F">
      <w:pPr>
        <w:ind w:right="424"/>
        <w:jc w:val="both"/>
        <w:rPr>
          <w:sz w:val="20"/>
          <w:szCs w:val="20"/>
        </w:rPr>
      </w:pPr>
      <w:r w:rsidRPr="005E129F">
        <w:rPr>
          <w:sz w:val="20"/>
          <w:szCs w:val="20"/>
        </w:rPr>
        <w:t xml:space="preserve">Председатель Думы </w:t>
      </w:r>
      <w:proofErr w:type="gramStart"/>
      <w:r w:rsidRPr="005E129F">
        <w:rPr>
          <w:sz w:val="20"/>
          <w:szCs w:val="20"/>
        </w:rPr>
        <w:t>муниципального</w:t>
      </w:r>
      <w:proofErr w:type="gramEnd"/>
    </w:p>
    <w:p w:rsidR="005E129F" w:rsidRPr="005E129F" w:rsidRDefault="005E129F" w:rsidP="005E129F">
      <w:pPr>
        <w:ind w:right="424"/>
        <w:jc w:val="both"/>
        <w:rPr>
          <w:sz w:val="20"/>
          <w:szCs w:val="20"/>
        </w:rPr>
      </w:pPr>
      <w:r w:rsidRPr="005E129F">
        <w:rPr>
          <w:sz w:val="20"/>
          <w:szCs w:val="20"/>
        </w:rPr>
        <w:t xml:space="preserve">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ind w:right="424"/>
        <w:jc w:val="both"/>
        <w:rPr>
          <w:sz w:val="20"/>
          <w:szCs w:val="20"/>
        </w:rPr>
      </w:pPr>
      <w:r w:rsidRPr="005E129F">
        <w:rPr>
          <w:sz w:val="20"/>
          <w:szCs w:val="20"/>
        </w:rPr>
        <w:t xml:space="preserve"> Глава администрации МО «</w:t>
      </w:r>
      <w:proofErr w:type="spellStart"/>
      <w:r w:rsidRPr="005E129F">
        <w:rPr>
          <w:sz w:val="20"/>
          <w:szCs w:val="20"/>
        </w:rPr>
        <w:t>Новонукутское</w:t>
      </w:r>
      <w:proofErr w:type="spellEnd"/>
      <w:r w:rsidRPr="005E129F">
        <w:rPr>
          <w:sz w:val="20"/>
          <w:szCs w:val="20"/>
        </w:rPr>
        <w:t xml:space="preserve">»                             </w:t>
      </w:r>
      <w:proofErr w:type="spellStart"/>
      <w:r w:rsidRPr="005E129F">
        <w:rPr>
          <w:sz w:val="20"/>
          <w:szCs w:val="20"/>
        </w:rPr>
        <w:t>О.Н.Кархова</w:t>
      </w:r>
      <w:proofErr w:type="spellEnd"/>
    </w:p>
    <w:p w:rsidR="00053226" w:rsidRPr="005E129F" w:rsidRDefault="00053226" w:rsidP="005E129F">
      <w:pPr>
        <w:ind w:left="4245" w:firstLine="709"/>
        <w:jc w:val="both"/>
        <w:rPr>
          <w:sz w:val="20"/>
          <w:szCs w:val="20"/>
        </w:rPr>
      </w:pPr>
    </w:p>
    <w:p w:rsidR="005E129F" w:rsidRPr="005E129F" w:rsidRDefault="005E129F" w:rsidP="005E129F">
      <w:pPr>
        <w:jc w:val="center"/>
        <w:rPr>
          <w:b/>
          <w:sz w:val="20"/>
          <w:szCs w:val="20"/>
        </w:rPr>
      </w:pPr>
      <w:r w:rsidRPr="005E129F">
        <w:rPr>
          <w:b/>
          <w:sz w:val="20"/>
          <w:szCs w:val="20"/>
        </w:rPr>
        <w:t>РОССИЙСКАЯ ФЕДЕРАЦИЯ</w:t>
      </w:r>
    </w:p>
    <w:p w:rsidR="005E129F" w:rsidRPr="005E129F" w:rsidRDefault="005E129F" w:rsidP="005E129F">
      <w:pPr>
        <w:jc w:val="center"/>
        <w:rPr>
          <w:b/>
          <w:sz w:val="20"/>
          <w:szCs w:val="20"/>
        </w:rPr>
      </w:pPr>
      <w:r w:rsidRPr="005E129F">
        <w:rPr>
          <w:b/>
          <w:sz w:val="20"/>
          <w:szCs w:val="20"/>
        </w:rPr>
        <w:t>ИРКУТСКАЯ ОБЛАСТЬ</w:t>
      </w:r>
    </w:p>
    <w:p w:rsidR="005E129F" w:rsidRPr="005E129F" w:rsidRDefault="005E129F" w:rsidP="005E129F">
      <w:pPr>
        <w:jc w:val="center"/>
        <w:rPr>
          <w:b/>
          <w:sz w:val="20"/>
          <w:szCs w:val="20"/>
        </w:rPr>
      </w:pPr>
      <w:r w:rsidRPr="005E129F">
        <w:rPr>
          <w:b/>
          <w:sz w:val="20"/>
          <w:szCs w:val="20"/>
        </w:rPr>
        <w:t>Муниципальное образование «</w:t>
      </w:r>
      <w:proofErr w:type="spellStart"/>
      <w:r w:rsidRPr="005E129F">
        <w:rPr>
          <w:b/>
          <w:sz w:val="20"/>
          <w:szCs w:val="20"/>
        </w:rPr>
        <w:t>Новонукутское</w:t>
      </w:r>
      <w:proofErr w:type="spellEnd"/>
      <w:r w:rsidRPr="005E129F">
        <w:rPr>
          <w:b/>
          <w:sz w:val="20"/>
          <w:szCs w:val="20"/>
        </w:rPr>
        <w:t>»</w:t>
      </w:r>
    </w:p>
    <w:p w:rsidR="005E129F" w:rsidRPr="005E129F" w:rsidRDefault="005E129F" w:rsidP="005E129F">
      <w:pPr>
        <w:jc w:val="center"/>
        <w:rPr>
          <w:b/>
          <w:sz w:val="20"/>
          <w:szCs w:val="20"/>
        </w:rPr>
      </w:pPr>
      <w:r w:rsidRPr="005E129F">
        <w:rPr>
          <w:b/>
          <w:sz w:val="20"/>
          <w:szCs w:val="20"/>
        </w:rPr>
        <w:t>Дума муниципального образования «</w:t>
      </w:r>
      <w:proofErr w:type="spellStart"/>
      <w:r w:rsidRPr="005E129F">
        <w:rPr>
          <w:b/>
          <w:sz w:val="20"/>
          <w:szCs w:val="20"/>
        </w:rPr>
        <w:t>Новонукутское</w:t>
      </w:r>
      <w:proofErr w:type="spellEnd"/>
      <w:r w:rsidRPr="005E129F">
        <w:rPr>
          <w:b/>
          <w:sz w:val="20"/>
          <w:szCs w:val="20"/>
        </w:rPr>
        <w:t>»</w:t>
      </w:r>
    </w:p>
    <w:p w:rsidR="005E129F" w:rsidRPr="005E129F" w:rsidRDefault="005E129F" w:rsidP="005E129F">
      <w:pPr>
        <w:jc w:val="center"/>
        <w:rPr>
          <w:i/>
          <w:sz w:val="20"/>
          <w:szCs w:val="20"/>
        </w:rPr>
      </w:pPr>
      <w:r w:rsidRPr="005E129F">
        <w:rPr>
          <w:b/>
          <w:sz w:val="20"/>
          <w:szCs w:val="20"/>
        </w:rPr>
        <w:t>Третьего созыва</w:t>
      </w:r>
    </w:p>
    <w:p w:rsidR="005E129F" w:rsidRPr="005E129F" w:rsidRDefault="005E129F" w:rsidP="005E129F">
      <w:pPr>
        <w:jc w:val="center"/>
        <w:rPr>
          <w:b/>
          <w:sz w:val="20"/>
          <w:szCs w:val="20"/>
        </w:rPr>
      </w:pPr>
    </w:p>
    <w:p w:rsidR="005E129F" w:rsidRPr="005E129F" w:rsidRDefault="005E129F" w:rsidP="005E129F">
      <w:pPr>
        <w:jc w:val="center"/>
        <w:rPr>
          <w:b/>
          <w:sz w:val="20"/>
          <w:szCs w:val="20"/>
        </w:rPr>
      </w:pPr>
      <w:proofErr w:type="gramStart"/>
      <w:r w:rsidRPr="005E129F">
        <w:rPr>
          <w:b/>
          <w:sz w:val="20"/>
          <w:szCs w:val="20"/>
        </w:rPr>
        <w:t>Р</w:t>
      </w:r>
      <w:proofErr w:type="gramEnd"/>
      <w:r w:rsidRPr="005E129F">
        <w:rPr>
          <w:b/>
          <w:sz w:val="20"/>
          <w:szCs w:val="20"/>
        </w:rPr>
        <w:t xml:space="preserve"> Е Ш Е Н И Е</w:t>
      </w:r>
    </w:p>
    <w:p w:rsidR="005E129F" w:rsidRPr="005E129F" w:rsidRDefault="005E129F" w:rsidP="005E129F">
      <w:pPr>
        <w:jc w:val="center"/>
        <w:rPr>
          <w:b/>
          <w:sz w:val="20"/>
          <w:szCs w:val="20"/>
        </w:rPr>
      </w:pPr>
    </w:p>
    <w:p w:rsidR="005E129F" w:rsidRPr="005E129F" w:rsidRDefault="005E129F" w:rsidP="005E129F">
      <w:pPr>
        <w:ind w:firstLine="708"/>
        <w:jc w:val="both"/>
        <w:rPr>
          <w:sz w:val="20"/>
          <w:szCs w:val="20"/>
        </w:rPr>
      </w:pPr>
      <w:r w:rsidRPr="005E129F">
        <w:rPr>
          <w:sz w:val="20"/>
          <w:szCs w:val="20"/>
        </w:rPr>
        <w:t xml:space="preserve">27 октября 2016 года                   </w:t>
      </w:r>
      <w:r w:rsidRPr="005E129F">
        <w:rPr>
          <w:sz w:val="20"/>
          <w:szCs w:val="20"/>
        </w:rPr>
        <w:tab/>
        <w:t>№ 32</w:t>
      </w:r>
      <w:r w:rsidRPr="005E129F">
        <w:rPr>
          <w:sz w:val="20"/>
          <w:szCs w:val="20"/>
        </w:rPr>
        <w:tab/>
      </w:r>
      <w:r w:rsidRPr="005E129F">
        <w:rPr>
          <w:sz w:val="20"/>
          <w:szCs w:val="20"/>
        </w:rPr>
        <w:tab/>
        <w:t xml:space="preserve">    </w:t>
      </w:r>
      <w:r w:rsidRPr="005E129F">
        <w:rPr>
          <w:sz w:val="20"/>
          <w:szCs w:val="20"/>
        </w:rPr>
        <w:tab/>
        <w:t xml:space="preserve">п. </w:t>
      </w:r>
      <w:proofErr w:type="spellStart"/>
      <w:r w:rsidRPr="005E129F">
        <w:rPr>
          <w:sz w:val="20"/>
          <w:szCs w:val="20"/>
        </w:rPr>
        <w:t>Новонукутский</w:t>
      </w:r>
      <w:proofErr w:type="spellEnd"/>
    </w:p>
    <w:p w:rsidR="005E129F" w:rsidRPr="005E129F" w:rsidRDefault="005E129F" w:rsidP="005E129F">
      <w:pPr>
        <w:jc w:val="center"/>
        <w:rPr>
          <w:sz w:val="20"/>
          <w:szCs w:val="20"/>
        </w:rPr>
      </w:pPr>
    </w:p>
    <w:p w:rsidR="005E129F" w:rsidRPr="005E129F" w:rsidRDefault="005E129F" w:rsidP="005E129F">
      <w:pPr>
        <w:rPr>
          <w:b/>
          <w:sz w:val="20"/>
          <w:szCs w:val="20"/>
        </w:rPr>
      </w:pPr>
      <w:r w:rsidRPr="005E129F">
        <w:rPr>
          <w:b/>
          <w:sz w:val="20"/>
          <w:szCs w:val="20"/>
        </w:rPr>
        <w:t>«Об  утверждении  Положения  о  порядке</w:t>
      </w:r>
    </w:p>
    <w:p w:rsidR="005E129F" w:rsidRPr="005E129F" w:rsidRDefault="005E129F" w:rsidP="005E129F">
      <w:pPr>
        <w:rPr>
          <w:b/>
          <w:sz w:val="20"/>
          <w:szCs w:val="20"/>
        </w:rPr>
      </w:pPr>
      <w:r w:rsidRPr="005E129F">
        <w:rPr>
          <w:b/>
          <w:sz w:val="20"/>
          <w:szCs w:val="20"/>
        </w:rPr>
        <w:t>приватизации муниципального имущества</w:t>
      </w:r>
    </w:p>
    <w:p w:rsidR="005E129F" w:rsidRPr="005E129F" w:rsidRDefault="005E129F" w:rsidP="005E129F">
      <w:pPr>
        <w:rPr>
          <w:b/>
          <w:sz w:val="20"/>
          <w:szCs w:val="20"/>
        </w:rPr>
      </w:pPr>
      <w:r w:rsidRPr="005E129F">
        <w:rPr>
          <w:b/>
          <w:sz w:val="20"/>
          <w:szCs w:val="20"/>
        </w:rPr>
        <w:t>муниципального образования «</w:t>
      </w:r>
      <w:proofErr w:type="spellStart"/>
      <w:r w:rsidRPr="005E129F">
        <w:rPr>
          <w:b/>
          <w:sz w:val="20"/>
          <w:szCs w:val="20"/>
        </w:rPr>
        <w:t>Новонукутское</w:t>
      </w:r>
      <w:proofErr w:type="spellEnd"/>
      <w:r w:rsidRPr="005E129F">
        <w:rPr>
          <w:b/>
          <w:sz w:val="20"/>
          <w:szCs w:val="20"/>
        </w:rPr>
        <w:t>»</w:t>
      </w:r>
    </w:p>
    <w:p w:rsidR="005E129F" w:rsidRPr="005E129F" w:rsidRDefault="005E129F" w:rsidP="005E129F">
      <w:pPr>
        <w:jc w:val="both"/>
        <w:rPr>
          <w:bCs/>
          <w:sz w:val="20"/>
          <w:szCs w:val="20"/>
        </w:rPr>
      </w:pPr>
    </w:p>
    <w:p w:rsidR="005E129F" w:rsidRPr="005E129F" w:rsidRDefault="005E129F" w:rsidP="005E129F">
      <w:pPr>
        <w:pStyle w:val="Standard"/>
        <w:ind w:firstLine="708"/>
        <w:jc w:val="both"/>
        <w:rPr>
          <w:rFonts w:ascii="Times New Roman" w:hAnsi="Times New Roman" w:cs="Times New Roman"/>
          <w:sz w:val="20"/>
          <w:szCs w:val="20"/>
        </w:rPr>
      </w:pPr>
      <w:r w:rsidRPr="005E129F">
        <w:rPr>
          <w:rFonts w:ascii="Times New Roman" w:hAnsi="Times New Roman" w:cs="Times New Roman"/>
          <w:sz w:val="20"/>
          <w:szCs w:val="20"/>
        </w:rPr>
        <w:t>Руководствуясь Федеральным законом от 21.12.2001 года №178-ФЗ «О приватизации государственного и муниципального имущества», ст.ст. 6,14 Федерального закона от 06.10.2003 года №131-ФЗ «Об общих принципах организации местного самоуправления в Российской Федерации, ст.44 Устава муниципального образования «</w:t>
      </w:r>
      <w:proofErr w:type="spellStart"/>
      <w:r w:rsidRPr="005E129F">
        <w:rPr>
          <w:rFonts w:ascii="Times New Roman" w:hAnsi="Times New Roman" w:cs="Times New Roman"/>
          <w:sz w:val="20"/>
          <w:szCs w:val="20"/>
        </w:rPr>
        <w:t>Новонукутское</w:t>
      </w:r>
      <w:proofErr w:type="spellEnd"/>
      <w:r w:rsidRPr="005E129F">
        <w:rPr>
          <w:rFonts w:ascii="Times New Roman" w:hAnsi="Times New Roman" w:cs="Times New Roman"/>
          <w:sz w:val="20"/>
          <w:szCs w:val="20"/>
        </w:rPr>
        <w:t>», Дума муниципального образования «</w:t>
      </w:r>
      <w:proofErr w:type="spellStart"/>
      <w:r w:rsidRPr="005E129F">
        <w:rPr>
          <w:rFonts w:ascii="Times New Roman" w:hAnsi="Times New Roman" w:cs="Times New Roman"/>
          <w:sz w:val="20"/>
          <w:szCs w:val="20"/>
        </w:rPr>
        <w:t>Новонукутское</w:t>
      </w:r>
      <w:proofErr w:type="spellEnd"/>
      <w:r w:rsidRPr="005E129F">
        <w:rPr>
          <w:rFonts w:ascii="Times New Roman" w:hAnsi="Times New Roman" w:cs="Times New Roman"/>
          <w:sz w:val="20"/>
          <w:szCs w:val="20"/>
        </w:rPr>
        <w:t>»</w:t>
      </w:r>
    </w:p>
    <w:p w:rsidR="005E129F" w:rsidRPr="005E129F" w:rsidRDefault="005E129F" w:rsidP="005E129F">
      <w:pPr>
        <w:autoSpaceDE w:val="0"/>
        <w:autoSpaceDN w:val="0"/>
        <w:adjustRightInd w:val="0"/>
        <w:ind w:firstLine="540"/>
        <w:jc w:val="center"/>
        <w:rPr>
          <w:b/>
          <w:sz w:val="20"/>
          <w:szCs w:val="20"/>
        </w:rPr>
      </w:pPr>
      <w:r w:rsidRPr="005E129F">
        <w:rPr>
          <w:b/>
          <w:sz w:val="20"/>
          <w:szCs w:val="20"/>
        </w:rPr>
        <w:t>РЕШИЛА:</w:t>
      </w:r>
    </w:p>
    <w:p w:rsidR="005E129F" w:rsidRPr="005E129F" w:rsidRDefault="005E129F" w:rsidP="005E129F">
      <w:pPr>
        <w:ind w:firstLine="708"/>
        <w:jc w:val="both"/>
        <w:rPr>
          <w:sz w:val="20"/>
          <w:szCs w:val="20"/>
        </w:rPr>
      </w:pPr>
      <w:r w:rsidRPr="005E129F">
        <w:rPr>
          <w:sz w:val="20"/>
          <w:szCs w:val="20"/>
        </w:rPr>
        <w:t>1. Утвердить прилагаемое Положение о порядке приватизации муниципального имущества муниципального образования «</w:t>
      </w:r>
      <w:proofErr w:type="spellStart"/>
      <w:r w:rsidRPr="005E129F">
        <w:rPr>
          <w:sz w:val="20"/>
          <w:szCs w:val="20"/>
        </w:rPr>
        <w:t>Новонукутское</w:t>
      </w:r>
      <w:proofErr w:type="spellEnd"/>
      <w:r w:rsidRPr="005E129F">
        <w:rPr>
          <w:sz w:val="20"/>
          <w:szCs w:val="20"/>
        </w:rPr>
        <w:t xml:space="preserve">» </w:t>
      </w:r>
    </w:p>
    <w:p w:rsidR="005E129F" w:rsidRPr="005E129F" w:rsidRDefault="005E129F" w:rsidP="005E129F">
      <w:pPr>
        <w:ind w:firstLine="708"/>
        <w:jc w:val="both"/>
        <w:rPr>
          <w:sz w:val="20"/>
          <w:szCs w:val="20"/>
        </w:rPr>
      </w:pPr>
      <w:r w:rsidRPr="005E129F">
        <w:rPr>
          <w:sz w:val="20"/>
          <w:szCs w:val="20"/>
        </w:rPr>
        <w:t xml:space="preserve">2. Опубликовать настоящее решение печатном </w:t>
      </w:r>
      <w:proofErr w:type="gramStart"/>
      <w:r w:rsidRPr="005E129F">
        <w:rPr>
          <w:sz w:val="20"/>
          <w:szCs w:val="20"/>
        </w:rPr>
        <w:t>издании</w:t>
      </w:r>
      <w:proofErr w:type="gramEnd"/>
      <w:r w:rsidRPr="005E129F">
        <w:rPr>
          <w:sz w:val="20"/>
          <w:szCs w:val="20"/>
        </w:rPr>
        <w:t xml:space="preserve"> «</w:t>
      </w:r>
      <w:proofErr w:type="spellStart"/>
      <w:r w:rsidRPr="005E129F">
        <w:rPr>
          <w:sz w:val="20"/>
          <w:szCs w:val="20"/>
        </w:rPr>
        <w:t>Новонукутский</w:t>
      </w:r>
      <w:proofErr w:type="spellEnd"/>
      <w:r w:rsidRPr="005E129F">
        <w:rPr>
          <w:sz w:val="20"/>
          <w:szCs w:val="20"/>
        </w:rPr>
        <w:t xml:space="preserve"> вестник», разместить на официальном сайте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jc w:val="both"/>
        <w:rPr>
          <w:sz w:val="20"/>
          <w:szCs w:val="20"/>
        </w:rPr>
      </w:pPr>
      <w:r w:rsidRPr="005E129F">
        <w:rPr>
          <w:sz w:val="20"/>
          <w:szCs w:val="20"/>
        </w:rPr>
        <w:tab/>
        <w:t>3. Настоящее решение вступает в силу со дня его официального опубликования.</w:t>
      </w:r>
    </w:p>
    <w:p w:rsidR="005E129F" w:rsidRPr="005E129F" w:rsidRDefault="005E129F" w:rsidP="005E129F">
      <w:pPr>
        <w:ind w:firstLine="708"/>
        <w:jc w:val="both"/>
        <w:rPr>
          <w:sz w:val="20"/>
          <w:szCs w:val="20"/>
        </w:rPr>
      </w:pPr>
      <w:r w:rsidRPr="005E129F">
        <w:rPr>
          <w:color w:val="000000"/>
          <w:sz w:val="20"/>
          <w:szCs w:val="20"/>
        </w:rPr>
        <w:t xml:space="preserve">4. </w:t>
      </w:r>
      <w:proofErr w:type="gramStart"/>
      <w:r w:rsidRPr="005E129F">
        <w:rPr>
          <w:color w:val="000000"/>
          <w:sz w:val="20"/>
          <w:szCs w:val="20"/>
        </w:rPr>
        <w:t>Контроль за</w:t>
      </w:r>
      <w:proofErr w:type="gramEnd"/>
      <w:r w:rsidRPr="005E129F">
        <w:rPr>
          <w:color w:val="000000"/>
          <w:sz w:val="20"/>
          <w:szCs w:val="20"/>
        </w:rPr>
        <w:t xml:space="preserve"> исполнением данного решения возложить на начальника финансового отдела Администрации муниципального образования «</w:t>
      </w:r>
      <w:proofErr w:type="spellStart"/>
      <w:r w:rsidRPr="005E129F">
        <w:rPr>
          <w:color w:val="000000"/>
          <w:sz w:val="20"/>
          <w:szCs w:val="20"/>
        </w:rPr>
        <w:t>Новонукутское</w:t>
      </w:r>
      <w:proofErr w:type="spellEnd"/>
      <w:r w:rsidRPr="005E129F">
        <w:rPr>
          <w:color w:val="000000"/>
          <w:sz w:val="20"/>
          <w:szCs w:val="20"/>
        </w:rPr>
        <w:t>».</w:t>
      </w:r>
    </w:p>
    <w:p w:rsidR="005E129F" w:rsidRPr="005E129F" w:rsidRDefault="005E129F" w:rsidP="005E129F">
      <w:pPr>
        <w:jc w:val="both"/>
        <w:rPr>
          <w:sz w:val="20"/>
          <w:szCs w:val="20"/>
        </w:rPr>
      </w:pPr>
      <w:r w:rsidRPr="005E129F">
        <w:rPr>
          <w:sz w:val="20"/>
          <w:szCs w:val="20"/>
        </w:rPr>
        <w:tab/>
      </w:r>
    </w:p>
    <w:p w:rsidR="005E129F" w:rsidRPr="005E129F" w:rsidRDefault="005E129F" w:rsidP="005E129F">
      <w:pPr>
        <w:jc w:val="both"/>
        <w:outlineLvl w:val="0"/>
        <w:rPr>
          <w:sz w:val="20"/>
          <w:szCs w:val="20"/>
        </w:rPr>
      </w:pPr>
      <w:r w:rsidRPr="005E129F">
        <w:rPr>
          <w:sz w:val="20"/>
          <w:szCs w:val="20"/>
        </w:rPr>
        <w:t xml:space="preserve">Председатель Думы </w:t>
      </w:r>
      <w:proofErr w:type="gramStart"/>
      <w:r w:rsidRPr="005E129F">
        <w:rPr>
          <w:sz w:val="20"/>
          <w:szCs w:val="20"/>
        </w:rPr>
        <w:t>муниципального</w:t>
      </w:r>
      <w:proofErr w:type="gramEnd"/>
      <w:r w:rsidRPr="005E129F">
        <w:rPr>
          <w:sz w:val="20"/>
          <w:szCs w:val="20"/>
        </w:rPr>
        <w:t xml:space="preserve"> </w:t>
      </w:r>
    </w:p>
    <w:p w:rsidR="005E129F" w:rsidRPr="005E129F" w:rsidRDefault="005E129F" w:rsidP="005E129F">
      <w:pPr>
        <w:jc w:val="both"/>
        <w:outlineLvl w:val="0"/>
        <w:rPr>
          <w:sz w:val="20"/>
          <w:szCs w:val="20"/>
        </w:rPr>
      </w:pPr>
      <w:r w:rsidRPr="005E129F">
        <w:rPr>
          <w:sz w:val="20"/>
          <w:szCs w:val="20"/>
        </w:rPr>
        <w:t>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jc w:val="both"/>
        <w:outlineLvl w:val="0"/>
        <w:rPr>
          <w:sz w:val="20"/>
          <w:szCs w:val="20"/>
        </w:rPr>
      </w:pPr>
      <w:r w:rsidRPr="005E129F">
        <w:rPr>
          <w:sz w:val="20"/>
          <w:szCs w:val="20"/>
        </w:rPr>
        <w:t xml:space="preserve">глава </w:t>
      </w:r>
      <w:proofErr w:type="gramStart"/>
      <w:r w:rsidRPr="005E129F">
        <w:rPr>
          <w:sz w:val="20"/>
          <w:szCs w:val="20"/>
        </w:rPr>
        <w:t>муниципального</w:t>
      </w:r>
      <w:proofErr w:type="gramEnd"/>
      <w:r w:rsidRPr="005E129F">
        <w:rPr>
          <w:sz w:val="20"/>
          <w:szCs w:val="20"/>
        </w:rPr>
        <w:t xml:space="preserve"> </w:t>
      </w:r>
    </w:p>
    <w:p w:rsidR="005E129F" w:rsidRPr="005E129F" w:rsidRDefault="005E129F" w:rsidP="005E129F">
      <w:pPr>
        <w:jc w:val="both"/>
        <w:rPr>
          <w:sz w:val="20"/>
          <w:szCs w:val="20"/>
        </w:rPr>
      </w:pPr>
      <w:r w:rsidRPr="005E129F">
        <w:rPr>
          <w:sz w:val="20"/>
          <w:szCs w:val="20"/>
        </w:rPr>
        <w:t>образования «</w:t>
      </w:r>
      <w:proofErr w:type="spellStart"/>
      <w:r w:rsidRPr="005E129F">
        <w:rPr>
          <w:sz w:val="20"/>
          <w:szCs w:val="20"/>
        </w:rPr>
        <w:t>Новонукутское</w:t>
      </w:r>
      <w:proofErr w:type="spellEnd"/>
      <w:r w:rsidRPr="005E129F">
        <w:rPr>
          <w:sz w:val="20"/>
          <w:szCs w:val="20"/>
        </w:rPr>
        <w:t>»</w:t>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r>
      <w:r w:rsidRPr="005E129F">
        <w:rPr>
          <w:sz w:val="20"/>
          <w:szCs w:val="20"/>
        </w:rPr>
        <w:tab/>
        <w:t xml:space="preserve">О.Н. </w:t>
      </w:r>
      <w:proofErr w:type="spellStart"/>
      <w:r w:rsidRPr="005E129F">
        <w:rPr>
          <w:sz w:val="20"/>
          <w:szCs w:val="20"/>
        </w:rPr>
        <w:t>Кархова</w:t>
      </w:r>
      <w:proofErr w:type="spellEnd"/>
    </w:p>
    <w:p w:rsidR="005E129F" w:rsidRPr="005E129F" w:rsidRDefault="005E129F" w:rsidP="005E129F">
      <w:pPr>
        <w:jc w:val="both"/>
        <w:rPr>
          <w:sz w:val="20"/>
          <w:szCs w:val="20"/>
        </w:rPr>
      </w:pPr>
    </w:p>
    <w:p w:rsidR="005E129F" w:rsidRPr="005E129F" w:rsidRDefault="005E129F" w:rsidP="005E129F">
      <w:pPr>
        <w:tabs>
          <w:tab w:val="left" w:pos="3285"/>
        </w:tabs>
        <w:jc w:val="right"/>
        <w:rPr>
          <w:sz w:val="20"/>
          <w:szCs w:val="20"/>
        </w:rPr>
      </w:pPr>
      <w:r w:rsidRPr="005E129F">
        <w:rPr>
          <w:sz w:val="20"/>
          <w:szCs w:val="20"/>
        </w:rPr>
        <w:t xml:space="preserve">Утверждено </w:t>
      </w:r>
    </w:p>
    <w:p w:rsidR="005E129F" w:rsidRPr="005E129F" w:rsidRDefault="005E129F" w:rsidP="005E129F">
      <w:pPr>
        <w:tabs>
          <w:tab w:val="left" w:pos="3285"/>
        </w:tabs>
        <w:jc w:val="right"/>
        <w:rPr>
          <w:sz w:val="20"/>
          <w:szCs w:val="20"/>
        </w:rPr>
      </w:pPr>
      <w:r w:rsidRPr="005E129F">
        <w:rPr>
          <w:sz w:val="20"/>
          <w:szCs w:val="20"/>
        </w:rPr>
        <w:t>решением Думы МО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tabs>
          <w:tab w:val="left" w:pos="3285"/>
        </w:tabs>
        <w:jc w:val="right"/>
        <w:rPr>
          <w:sz w:val="20"/>
          <w:szCs w:val="20"/>
        </w:rPr>
      </w:pPr>
      <w:r w:rsidRPr="005E129F">
        <w:rPr>
          <w:sz w:val="20"/>
          <w:szCs w:val="20"/>
        </w:rPr>
        <w:t xml:space="preserve">от 27.10.2016 года № </w:t>
      </w:r>
      <w:r w:rsidRPr="005E129F">
        <w:rPr>
          <w:sz w:val="20"/>
          <w:szCs w:val="20"/>
          <w:u w:val="single"/>
        </w:rPr>
        <w:t>32</w:t>
      </w:r>
      <w:r w:rsidRPr="005E129F">
        <w:rPr>
          <w:sz w:val="20"/>
          <w:szCs w:val="20"/>
        </w:rPr>
        <w:t xml:space="preserve">   </w:t>
      </w:r>
    </w:p>
    <w:p w:rsidR="005E129F" w:rsidRPr="005E129F" w:rsidRDefault="005E129F" w:rsidP="005E129F">
      <w:pPr>
        <w:tabs>
          <w:tab w:val="left" w:pos="5970"/>
        </w:tabs>
        <w:rPr>
          <w:rStyle w:val="aa"/>
          <w:b w:val="0"/>
          <w:bCs w:val="0"/>
          <w:sz w:val="20"/>
          <w:szCs w:val="20"/>
        </w:rPr>
      </w:pPr>
      <w:r w:rsidRPr="005E129F">
        <w:rPr>
          <w:sz w:val="20"/>
          <w:szCs w:val="20"/>
        </w:rPr>
        <w:tab/>
        <w:t xml:space="preserve">  </w:t>
      </w:r>
    </w:p>
    <w:p w:rsidR="005E129F" w:rsidRPr="005E129F" w:rsidRDefault="005E129F" w:rsidP="005E129F">
      <w:pPr>
        <w:jc w:val="center"/>
        <w:rPr>
          <w:rStyle w:val="aa"/>
          <w:sz w:val="20"/>
          <w:szCs w:val="20"/>
        </w:rPr>
      </w:pPr>
      <w:r w:rsidRPr="005E129F">
        <w:rPr>
          <w:rStyle w:val="aa"/>
          <w:sz w:val="20"/>
          <w:szCs w:val="20"/>
        </w:rPr>
        <w:t xml:space="preserve">ПОЛОЖЕНИЕ </w:t>
      </w:r>
    </w:p>
    <w:p w:rsidR="005E129F" w:rsidRPr="005E129F" w:rsidRDefault="005E129F" w:rsidP="005E129F">
      <w:pPr>
        <w:jc w:val="center"/>
        <w:rPr>
          <w:rStyle w:val="aa"/>
          <w:sz w:val="20"/>
          <w:szCs w:val="20"/>
        </w:rPr>
      </w:pPr>
      <w:r w:rsidRPr="005E129F">
        <w:rPr>
          <w:rStyle w:val="aa"/>
          <w:sz w:val="20"/>
          <w:szCs w:val="20"/>
        </w:rPr>
        <w:t xml:space="preserve">О ПОРЯДКЕ ПРИВАТИЗАЦИИ МУНИЦИПАЛЬНОГО ИМУЩЕСТВА  МУНИЦИПАЛЬНОГО ОБРАЗОВАНИЯ «НОВОНУКУТСКОЕ» </w:t>
      </w:r>
    </w:p>
    <w:p w:rsidR="005E129F" w:rsidRPr="005E129F" w:rsidRDefault="005E129F" w:rsidP="005E129F">
      <w:pPr>
        <w:rPr>
          <w:sz w:val="20"/>
          <w:szCs w:val="20"/>
        </w:rPr>
      </w:pPr>
    </w:p>
    <w:p w:rsidR="005E129F" w:rsidRPr="005E129F" w:rsidRDefault="005E129F" w:rsidP="005E129F">
      <w:pPr>
        <w:jc w:val="center"/>
        <w:rPr>
          <w:rStyle w:val="aa"/>
          <w:sz w:val="20"/>
          <w:szCs w:val="20"/>
        </w:rPr>
      </w:pPr>
      <w:r w:rsidRPr="005E129F">
        <w:rPr>
          <w:rStyle w:val="aa"/>
          <w:sz w:val="20"/>
          <w:szCs w:val="20"/>
        </w:rPr>
        <w:t>1. Общие положения</w:t>
      </w:r>
    </w:p>
    <w:p w:rsidR="005E129F" w:rsidRPr="005E129F" w:rsidRDefault="005E129F" w:rsidP="005E129F">
      <w:pPr>
        <w:ind w:firstLine="708"/>
        <w:jc w:val="both"/>
        <w:rPr>
          <w:sz w:val="20"/>
          <w:szCs w:val="20"/>
        </w:rPr>
      </w:pPr>
      <w:r w:rsidRPr="005E129F">
        <w:rPr>
          <w:sz w:val="20"/>
          <w:szCs w:val="20"/>
        </w:rPr>
        <w:t xml:space="preserve">1.1. </w:t>
      </w:r>
      <w:proofErr w:type="gramStart"/>
      <w:r w:rsidRPr="005E129F">
        <w:rPr>
          <w:sz w:val="20"/>
          <w:szCs w:val="20"/>
        </w:rPr>
        <w:t xml:space="preserve">Настоящее Положение разработано в соответствии с </w:t>
      </w:r>
      <w:hyperlink r:id="rId8" w:history="1">
        <w:r w:rsidRPr="001F5815">
          <w:rPr>
            <w:rStyle w:val="ad"/>
            <w:rFonts w:eastAsiaTheme="majorEastAsia"/>
            <w:b w:val="0"/>
            <w:color w:val="auto"/>
            <w:sz w:val="20"/>
            <w:szCs w:val="20"/>
          </w:rPr>
          <w:t>Конституцией</w:t>
        </w:r>
      </w:hyperlink>
      <w:r w:rsidRPr="001F5815">
        <w:rPr>
          <w:b/>
          <w:sz w:val="20"/>
          <w:szCs w:val="20"/>
        </w:rPr>
        <w:t xml:space="preserve"> </w:t>
      </w:r>
      <w:r w:rsidRPr="001F5815">
        <w:rPr>
          <w:sz w:val="20"/>
          <w:szCs w:val="20"/>
        </w:rPr>
        <w:t xml:space="preserve">Российской Федерации, Федеральными законами </w:t>
      </w:r>
      <w:hyperlink r:id="rId9" w:history="1">
        <w:r w:rsidRPr="001F5815">
          <w:rPr>
            <w:rStyle w:val="ad"/>
            <w:rFonts w:eastAsiaTheme="majorEastAsia"/>
            <w:b w:val="0"/>
            <w:color w:val="auto"/>
            <w:sz w:val="20"/>
            <w:szCs w:val="20"/>
          </w:rPr>
          <w:t>от 06.10.2003 N 131-ФЗ</w:t>
        </w:r>
      </w:hyperlink>
      <w:r w:rsidRPr="001F5815">
        <w:rPr>
          <w:sz w:val="20"/>
          <w:szCs w:val="20"/>
        </w:rPr>
        <w:t xml:space="preserve"> "Об общих принципах организации местного самоуправления в Российской Федерации", </w:t>
      </w:r>
      <w:hyperlink r:id="rId10" w:history="1">
        <w:r w:rsidRPr="001F5815">
          <w:rPr>
            <w:rStyle w:val="ad"/>
            <w:rFonts w:eastAsiaTheme="majorEastAsia"/>
            <w:b w:val="0"/>
            <w:color w:val="auto"/>
            <w:sz w:val="20"/>
            <w:szCs w:val="20"/>
          </w:rPr>
          <w:t>от 21.12.2001 N 178-ФЗ</w:t>
        </w:r>
      </w:hyperlink>
      <w:r w:rsidRPr="001F5815">
        <w:rPr>
          <w:b/>
          <w:sz w:val="20"/>
          <w:szCs w:val="20"/>
        </w:rPr>
        <w:t xml:space="preserve"> </w:t>
      </w:r>
      <w:r w:rsidRPr="001F5815">
        <w:rPr>
          <w:sz w:val="20"/>
          <w:szCs w:val="20"/>
        </w:rPr>
        <w:t xml:space="preserve">"О приватизации государственного и муниципального имущества" (далее - Федеральный закон "О приватизации государственного и муниципального имущества"), </w:t>
      </w:r>
      <w:hyperlink r:id="rId11" w:history="1">
        <w:r w:rsidRPr="001F5815">
          <w:rPr>
            <w:rStyle w:val="ad"/>
            <w:rFonts w:eastAsiaTheme="majorEastAsia"/>
            <w:b w:val="0"/>
            <w:color w:val="auto"/>
            <w:sz w:val="20"/>
            <w:szCs w:val="20"/>
          </w:rPr>
          <w:t>Уставом</w:t>
        </w:r>
      </w:hyperlink>
      <w:r w:rsidRPr="005E129F">
        <w:rPr>
          <w:sz w:val="20"/>
          <w:szCs w:val="20"/>
        </w:rPr>
        <w:t xml:space="preserve"> муниципального образования "</w:t>
      </w:r>
      <w:proofErr w:type="spellStart"/>
      <w:r w:rsidRPr="005E129F">
        <w:rPr>
          <w:sz w:val="20"/>
          <w:szCs w:val="20"/>
        </w:rPr>
        <w:t>Новонукутское</w:t>
      </w:r>
      <w:proofErr w:type="spellEnd"/>
      <w:r w:rsidRPr="005E129F">
        <w:rPr>
          <w:sz w:val="20"/>
          <w:szCs w:val="20"/>
        </w:rPr>
        <w:t>" и определяет порядок и условия приватизации муниципального имущества муниципального образования «</w:t>
      </w:r>
      <w:proofErr w:type="spellStart"/>
      <w:r w:rsidRPr="005E129F">
        <w:rPr>
          <w:sz w:val="20"/>
          <w:szCs w:val="20"/>
        </w:rPr>
        <w:t>Новонукутское</w:t>
      </w:r>
      <w:proofErr w:type="spellEnd"/>
      <w:r w:rsidRPr="005E129F">
        <w:rPr>
          <w:sz w:val="20"/>
          <w:szCs w:val="20"/>
        </w:rPr>
        <w:t>».</w:t>
      </w:r>
      <w:proofErr w:type="gramEnd"/>
    </w:p>
    <w:p w:rsidR="005E129F" w:rsidRPr="005E129F" w:rsidRDefault="005E129F" w:rsidP="005E129F">
      <w:pPr>
        <w:ind w:firstLine="708"/>
        <w:jc w:val="both"/>
        <w:rPr>
          <w:sz w:val="20"/>
          <w:szCs w:val="20"/>
        </w:rPr>
      </w:pPr>
      <w:bookmarkStart w:id="1" w:name="sub_912"/>
      <w:r w:rsidRPr="005E129F">
        <w:rPr>
          <w:sz w:val="20"/>
          <w:szCs w:val="20"/>
        </w:rPr>
        <w:t xml:space="preserve">1.2. Настоящее Положение не распространяется на отношения, предусмотренные </w:t>
      </w:r>
      <w:hyperlink r:id="rId12" w:history="1">
        <w:r w:rsidRPr="001F5815">
          <w:rPr>
            <w:rStyle w:val="ad"/>
            <w:rFonts w:eastAsiaTheme="majorEastAsia"/>
            <w:b w:val="0"/>
            <w:color w:val="auto"/>
            <w:sz w:val="20"/>
            <w:szCs w:val="20"/>
          </w:rPr>
          <w:t>частью 2 статьи 3</w:t>
        </w:r>
      </w:hyperlink>
      <w:r w:rsidRPr="001F5815">
        <w:rPr>
          <w:b/>
          <w:sz w:val="20"/>
          <w:szCs w:val="20"/>
        </w:rPr>
        <w:t xml:space="preserve"> </w:t>
      </w:r>
      <w:r w:rsidRPr="005E129F">
        <w:rPr>
          <w:sz w:val="20"/>
          <w:szCs w:val="20"/>
        </w:rPr>
        <w:t>Федерального закона от 21.12.2001 N 178-ФЗ "О приватизации государственного и муниципального имущества".</w:t>
      </w:r>
    </w:p>
    <w:bookmarkEnd w:id="1"/>
    <w:p w:rsidR="005E129F" w:rsidRPr="005E129F" w:rsidRDefault="005E129F" w:rsidP="005E129F">
      <w:pPr>
        <w:ind w:firstLine="720"/>
        <w:jc w:val="center"/>
        <w:rPr>
          <w:rStyle w:val="aa"/>
          <w:sz w:val="20"/>
          <w:szCs w:val="20"/>
        </w:rPr>
      </w:pPr>
      <w:r w:rsidRPr="005E129F">
        <w:rPr>
          <w:rStyle w:val="aa"/>
          <w:sz w:val="20"/>
          <w:szCs w:val="20"/>
        </w:rPr>
        <w:t>2. Компетенция органов местного самоуправления в сфере приватизации</w:t>
      </w:r>
    </w:p>
    <w:p w:rsidR="005E129F" w:rsidRPr="005E129F" w:rsidRDefault="005E129F" w:rsidP="005E129F">
      <w:pPr>
        <w:ind w:firstLine="708"/>
        <w:jc w:val="both"/>
        <w:rPr>
          <w:sz w:val="20"/>
          <w:szCs w:val="20"/>
        </w:rPr>
      </w:pPr>
      <w:r w:rsidRPr="005E129F">
        <w:rPr>
          <w:sz w:val="20"/>
          <w:szCs w:val="20"/>
        </w:rPr>
        <w:t>2.1. Органами местного самоуправления муниципального образования "</w:t>
      </w:r>
      <w:proofErr w:type="spellStart"/>
      <w:r w:rsidRPr="005E129F">
        <w:rPr>
          <w:sz w:val="20"/>
          <w:szCs w:val="20"/>
        </w:rPr>
        <w:t>Новонукутское</w:t>
      </w:r>
      <w:proofErr w:type="spellEnd"/>
      <w:r w:rsidRPr="005E129F">
        <w:rPr>
          <w:sz w:val="20"/>
          <w:szCs w:val="20"/>
        </w:rPr>
        <w:t>", которые осуществляют полномочия в сфере приватизации муниципального имущества, являются: Дума муниципального образования «</w:t>
      </w:r>
      <w:proofErr w:type="spellStart"/>
      <w:r w:rsidRPr="005E129F">
        <w:rPr>
          <w:sz w:val="20"/>
          <w:szCs w:val="20"/>
        </w:rPr>
        <w:t>Новонукутское</w:t>
      </w:r>
      <w:proofErr w:type="spellEnd"/>
      <w:r w:rsidRPr="005E129F">
        <w:rPr>
          <w:sz w:val="20"/>
          <w:szCs w:val="20"/>
        </w:rPr>
        <w:t>», администрация 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ind w:firstLine="708"/>
        <w:jc w:val="both"/>
        <w:rPr>
          <w:sz w:val="20"/>
          <w:szCs w:val="20"/>
        </w:rPr>
      </w:pPr>
    </w:p>
    <w:p w:rsidR="005E129F" w:rsidRPr="005E129F" w:rsidRDefault="005E129F" w:rsidP="005E129F">
      <w:pPr>
        <w:ind w:firstLine="720"/>
        <w:jc w:val="both"/>
        <w:rPr>
          <w:b/>
          <w:sz w:val="20"/>
          <w:szCs w:val="20"/>
        </w:rPr>
      </w:pPr>
      <w:r w:rsidRPr="005E129F">
        <w:rPr>
          <w:rStyle w:val="afe"/>
          <w:sz w:val="20"/>
          <w:szCs w:val="20"/>
          <w:u w:val="single"/>
        </w:rPr>
        <w:lastRenderedPageBreak/>
        <w:t xml:space="preserve">2.2.  Дума </w:t>
      </w:r>
      <w:r w:rsidRPr="005E129F">
        <w:rPr>
          <w:b/>
          <w:i/>
          <w:sz w:val="20"/>
          <w:szCs w:val="20"/>
          <w:u w:val="single"/>
        </w:rPr>
        <w:t>муниципального образования «</w:t>
      </w:r>
      <w:proofErr w:type="spellStart"/>
      <w:r w:rsidRPr="005E129F">
        <w:rPr>
          <w:b/>
          <w:i/>
          <w:sz w:val="20"/>
          <w:szCs w:val="20"/>
          <w:u w:val="single"/>
        </w:rPr>
        <w:t>Новонукутское</w:t>
      </w:r>
      <w:proofErr w:type="spellEnd"/>
      <w:r w:rsidRPr="005E129F">
        <w:rPr>
          <w:b/>
          <w:i/>
          <w:sz w:val="20"/>
          <w:szCs w:val="20"/>
          <w:u w:val="single"/>
        </w:rPr>
        <w:t>»</w:t>
      </w:r>
      <w:r w:rsidRPr="005E129F">
        <w:rPr>
          <w:rStyle w:val="afe"/>
          <w:sz w:val="20"/>
          <w:szCs w:val="20"/>
          <w:u w:val="single"/>
        </w:rPr>
        <w:t xml:space="preserve">: </w:t>
      </w:r>
    </w:p>
    <w:p w:rsidR="005E129F" w:rsidRPr="005E129F" w:rsidRDefault="005E129F" w:rsidP="005E129F">
      <w:pPr>
        <w:ind w:firstLine="720"/>
        <w:jc w:val="both"/>
        <w:rPr>
          <w:sz w:val="20"/>
          <w:szCs w:val="20"/>
        </w:rPr>
      </w:pPr>
      <w:r w:rsidRPr="005E129F">
        <w:rPr>
          <w:sz w:val="20"/>
          <w:szCs w:val="20"/>
        </w:rPr>
        <w:t>2.2.1. утверждает Положение о порядке приватизации муниципального имущества  Муниципального образования «</w:t>
      </w:r>
      <w:proofErr w:type="spellStart"/>
      <w:r w:rsidRPr="005E129F">
        <w:rPr>
          <w:sz w:val="20"/>
          <w:szCs w:val="20"/>
        </w:rPr>
        <w:t>Новонукутское</w:t>
      </w:r>
      <w:proofErr w:type="spellEnd"/>
      <w:r w:rsidRPr="005E129F">
        <w:rPr>
          <w:sz w:val="20"/>
          <w:szCs w:val="20"/>
        </w:rPr>
        <w:t xml:space="preserve">», вносит в него изменения и дополнения; </w:t>
      </w:r>
    </w:p>
    <w:p w:rsidR="005E129F" w:rsidRPr="005E129F" w:rsidRDefault="005E129F" w:rsidP="005E129F">
      <w:pPr>
        <w:ind w:firstLine="720"/>
        <w:jc w:val="both"/>
        <w:rPr>
          <w:sz w:val="20"/>
          <w:szCs w:val="20"/>
        </w:rPr>
      </w:pPr>
      <w:r w:rsidRPr="005E129F">
        <w:rPr>
          <w:sz w:val="20"/>
          <w:szCs w:val="20"/>
        </w:rPr>
        <w:t xml:space="preserve">2.2.2. ежегодно утверждает прогнозный план приватизации муниципального имущества на очередной финансовый год (далее по тексту - план приватизации) и перечни объектов приватизации, а также изменения и дополнения в план приватизации; </w:t>
      </w:r>
    </w:p>
    <w:p w:rsidR="005E129F" w:rsidRPr="005E129F" w:rsidRDefault="005E129F" w:rsidP="005E129F">
      <w:pPr>
        <w:ind w:firstLine="720"/>
        <w:jc w:val="both"/>
        <w:rPr>
          <w:sz w:val="20"/>
          <w:szCs w:val="20"/>
        </w:rPr>
      </w:pPr>
      <w:r w:rsidRPr="005E129F">
        <w:rPr>
          <w:sz w:val="20"/>
          <w:szCs w:val="20"/>
        </w:rPr>
        <w:t xml:space="preserve">2.2.3. осуществляет </w:t>
      </w:r>
      <w:proofErr w:type="gramStart"/>
      <w:r w:rsidRPr="005E129F">
        <w:rPr>
          <w:sz w:val="20"/>
          <w:szCs w:val="20"/>
        </w:rPr>
        <w:t>контроль за</w:t>
      </w:r>
      <w:proofErr w:type="gramEnd"/>
      <w:r w:rsidRPr="005E129F">
        <w:rPr>
          <w:sz w:val="20"/>
          <w:szCs w:val="20"/>
        </w:rPr>
        <w:t xml:space="preserve"> соблюдением установленного порядка приватизации муниципального имущества;</w:t>
      </w:r>
    </w:p>
    <w:p w:rsidR="005E129F" w:rsidRPr="005E129F" w:rsidRDefault="005E129F" w:rsidP="005E129F">
      <w:pPr>
        <w:ind w:firstLine="720"/>
        <w:jc w:val="both"/>
        <w:rPr>
          <w:sz w:val="20"/>
          <w:szCs w:val="20"/>
        </w:rPr>
      </w:pPr>
      <w:r w:rsidRPr="005E129F">
        <w:rPr>
          <w:sz w:val="20"/>
          <w:szCs w:val="20"/>
        </w:rPr>
        <w:t>2.2.4. утверждает отчет о выполнении плана приватизации за отчетный год;</w:t>
      </w:r>
    </w:p>
    <w:p w:rsidR="005E129F" w:rsidRPr="005E129F" w:rsidRDefault="005E129F" w:rsidP="005E129F">
      <w:pPr>
        <w:ind w:firstLine="720"/>
        <w:jc w:val="both"/>
        <w:rPr>
          <w:sz w:val="20"/>
          <w:szCs w:val="20"/>
        </w:rPr>
      </w:pPr>
      <w:r w:rsidRPr="005E129F">
        <w:rPr>
          <w:sz w:val="20"/>
          <w:szCs w:val="20"/>
        </w:rPr>
        <w:t xml:space="preserve">2.2.5. осуществляет иные полномочия в пределах и порядке, установленных действующим законодательством Российской Федерации, </w:t>
      </w:r>
      <w:hyperlink r:id="rId13" w:history="1">
        <w:r w:rsidRPr="001F5815">
          <w:rPr>
            <w:rStyle w:val="ad"/>
            <w:rFonts w:eastAsiaTheme="majorEastAsia"/>
            <w:b w:val="0"/>
            <w:color w:val="auto"/>
            <w:sz w:val="20"/>
            <w:szCs w:val="20"/>
          </w:rPr>
          <w:t>Уставом</w:t>
        </w:r>
      </w:hyperlink>
      <w:r w:rsidRPr="001F5815">
        <w:rPr>
          <w:b/>
          <w:sz w:val="20"/>
          <w:szCs w:val="20"/>
        </w:rPr>
        <w:t xml:space="preserve"> </w:t>
      </w:r>
      <w:r w:rsidRPr="005E129F">
        <w:rPr>
          <w:sz w:val="20"/>
          <w:szCs w:val="20"/>
        </w:rPr>
        <w:t>муниципального образования "</w:t>
      </w:r>
      <w:proofErr w:type="spellStart"/>
      <w:r w:rsidRPr="005E129F">
        <w:rPr>
          <w:sz w:val="20"/>
          <w:szCs w:val="20"/>
        </w:rPr>
        <w:t>Новонукутское</w:t>
      </w:r>
      <w:proofErr w:type="spellEnd"/>
      <w:r w:rsidRPr="005E129F">
        <w:rPr>
          <w:sz w:val="20"/>
          <w:szCs w:val="20"/>
        </w:rPr>
        <w:t>" и нормативными правовыми актами органов местного самоуправления 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ind w:firstLine="720"/>
        <w:jc w:val="both"/>
        <w:rPr>
          <w:b/>
          <w:sz w:val="20"/>
          <w:szCs w:val="20"/>
        </w:rPr>
      </w:pPr>
      <w:r w:rsidRPr="005E129F">
        <w:rPr>
          <w:rStyle w:val="afe"/>
          <w:sz w:val="20"/>
          <w:szCs w:val="20"/>
          <w:u w:val="single"/>
        </w:rPr>
        <w:t>2.3. Администрация м</w:t>
      </w:r>
      <w:r w:rsidRPr="005E129F">
        <w:rPr>
          <w:b/>
          <w:i/>
          <w:sz w:val="20"/>
          <w:szCs w:val="20"/>
          <w:u w:val="single"/>
        </w:rPr>
        <w:t>униципального образования «</w:t>
      </w:r>
      <w:proofErr w:type="spellStart"/>
      <w:r w:rsidRPr="005E129F">
        <w:rPr>
          <w:b/>
          <w:i/>
          <w:sz w:val="20"/>
          <w:szCs w:val="20"/>
          <w:u w:val="single"/>
        </w:rPr>
        <w:t>Новонукутское</w:t>
      </w:r>
      <w:proofErr w:type="spellEnd"/>
      <w:r w:rsidRPr="005E129F">
        <w:rPr>
          <w:b/>
          <w:i/>
          <w:sz w:val="20"/>
          <w:szCs w:val="20"/>
          <w:u w:val="single"/>
        </w:rPr>
        <w:t>»</w:t>
      </w:r>
      <w:r w:rsidRPr="005E129F">
        <w:rPr>
          <w:rStyle w:val="afe"/>
          <w:sz w:val="20"/>
          <w:szCs w:val="20"/>
          <w:u w:val="single"/>
        </w:rPr>
        <w:t xml:space="preserve"> (далее – Администрация): </w:t>
      </w:r>
    </w:p>
    <w:p w:rsidR="005E129F" w:rsidRPr="005E129F" w:rsidRDefault="005E129F" w:rsidP="005E129F">
      <w:pPr>
        <w:ind w:firstLine="708"/>
        <w:rPr>
          <w:sz w:val="20"/>
          <w:szCs w:val="20"/>
        </w:rPr>
      </w:pPr>
      <w:r w:rsidRPr="005E129F">
        <w:rPr>
          <w:sz w:val="20"/>
          <w:szCs w:val="20"/>
        </w:rPr>
        <w:t>2.3.1. утверждает решения об условиях приватизации муниципального имущества в соответствии с утвержденным прогнозным планом (программой) приватизации;</w:t>
      </w:r>
    </w:p>
    <w:p w:rsidR="005E129F" w:rsidRPr="005E129F" w:rsidRDefault="005E129F" w:rsidP="005E129F">
      <w:pPr>
        <w:ind w:firstLine="708"/>
        <w:rPr>
          <w:sz w:val="20"/>
          <w:szCs w:val="20"/>
        </w:rPr>
      </w:pPr>
      <w:r w:rsidRPr="005E129F">
        <w:rPr>
          <w:sz w:val="20"/>
          <w:szCs w:val="20"/>
        </w:rPr>
        <w:t xml:space="preserve">2.3.2. осуществляет </w:t>
      </w:r>
      <w:proofErr w:type="gramStart"/>
      <w:r w:rsidRPr="005E129F">
        <w:rPr>
          <w:sz w:val="20"/>
          <w:szCs w:val="20"/>
        </w:rPr>
        <w:t>контроль за</w:t>
      </w:r>
      <w:proofErr w:type="gramEnd"/>
      <w:r w:rsidRPr="005E129F">
        <w:rPr>
          <w:sz w:val="20"/>
          <w:szCs w:val="20"/>
        </w:rPr>
        <w:t xml:space="preserve"> выполнением решений об условиях приватизации муниципального имущества;</w:t>
      </w:r>
    </w:p>
    <w:p w:rsidR="005E129F" w:rsidRPr="005E129F" w:rsidRDefault="005E129F" w:rsidP="005E129F">
      <w:pPr>
        <w:ind w:firstLine="708"/>
        <w:jc w:val="both"/>
        <w:rPr>
          <w:sz w:val="20"/>
          <w:szCs w:val="20"/>
        </w:rPr>
      </w:pPr>
      <w:r w:rsidRPr="005E129F">
        <w:rPr>
          <w:sz w:val="20"/>
          <w:szCs w:val="20"/>
        </w:rPr>
        <w:t xml:space="preserve">2.3.3. определяет порядок разработки и утверждения условий конкурса по продаже муниципального имущества, порядок </w:t>
      </w:r>
      <w:proofErr w:type="gramStart"/>
      <w:r w:rsidRPr="005E129F">
        <w:rPr>
          <w:sz w:val="20"/>
          <w:szCs w:val="20"/>
        </w:rPr>
        <w:t>контроля за</w:t>
      </w:r>
      <w:proofErr w:type="gramEnd"/>
      <w:r w:rsidRPr="005E129F">
        <w:rPr>
          <w:sz w:val="20"/>
          <w:szCs w:val="20"/>
        </w:rPr>
        <w:t xml:space="preserve"> их исполнением и порядок подтверждения победителем конкурса исполнения таких условий;</w:t>
      </w:r>
    </w:p>
    <w:p w:rsidR="005E129F" w:rsidRPr="005E129F" w:rsidRDefault="005E129F" w:rsidP="005E129F">
      <w:pPr>
        <w:ind w:firstLine="708"/>
        <w:jc w:val="both"/>
        <w:rPr>
          <w:sz w:val="20"/>
          <w:szCs w:val="20"/>
        </w:rPr>
      </w:pPr>
      <w:r w:rsidRPr="005E129F">
        <w:rPr>
          <w:sz w:val="20"/>
          <w:szCs w:val="20"/>
        </w:rPr>
        <w:t>2.3.4. утверждает условия конкурса при продаже муниципального имущества на конкурсе;</w:t>
      </w:r>
    </w:p>
    <w:p w:rsidR="005E129F" w:rsidRPr="005E129F" w:rsidRDefault="005E129F" w:rsidP="005E129F">
      <w:pPr>
        <w:ind w:firstLine="709"/>
        <w:jc w:val="both"/>
        <w:rPr>
          <w:sz w:val="20"/>
          <w:szCs w:val="20"/>
        </w:rPr>
      </w:pPr>
      <w:bookmarkStart w:id="2" w:name="sub_9235"/>
      <w:r w:rsidRPr="005E129F">
        <w:rPr>
          <w:sz w:val="20"/>
          <w:szCs w:val="20"/>
        </w:rPr>
        <w:t>2.3.5. определяет порядок управления находящимися в собственности муниципального образования "</w:t>
      </w:r>
      <w:proofErr w:type="spellStart"/>
      <w:r w:rsidRPr="005E129F">
        <w:rPr>
          <w:sz w:val="20"/>
          <w:szCs w:val="20"/>
        </w:rPr>
        <w:t>Новонукутское</w:t>
      </w:r>
      <w:proofErr w:type="spellEnd"/>
      <w:r w:rsidRPr="005E129F">
        <w:rPr>
          <w:sz w:val="20"/>
          <w:szCs w:val="20"/>
        </w:rPr>
        <w:t>" акциями акционерных обществ, долями в обществах с ограниченной ответственностью, созданных в процессе приватизации;</w:t>
      </w:r>
    </w:p>
    <w:p w:rsidR="005E129F" w:rsidRPr="005E129F" w:rsidRDefault="005E129F" w:rsidP="005E129F">
      <w:pPr>
        <w:ind w:firstLine="709"/>
        <w:jc w:val="both"/>
        <w:rPr>
          <w:sz w:val="20"/>
          <w:szCs w:val="20"/>
        </w:rPr>
      </w:pPr>
      <w:bookmarkStart w:id="3" w:name="sub_9236"/>
      <w:bookmarkEnd w:id="2"/>
      <w:r w:rsidRPr="005E129F">
        <w:rPr>
          <w:sz w:val="20"/>
          <w:szCs w:val="20"/>
        </w:rPr>
        <w:t xml:space="preserve">2.3.6. определяет порядок осуществления </w:t>
      </w:r>
      <w:proofErr w:type="gramStart"/>
      <w:r w:rsidRPr="005E129F">
        <w:rPr>
          <w:sz w:val="20"/>
          <w:szCs w:val="20"/>
        </w:rPr>
        <w:t>контроля за</w:t>
      </w:r>
      <w:proofErr w:type="gramEnd"/>
      <w:r w:rsidRPr="005E129F">
        <w:rPr>
          <w:sz w:val="20"/>
          <w:szCs w:val="20"/>
        </w:rPr>
        <w:t xml:space="preserve"> исполнением условий эксплуатационных обязательств в отношении объектов </w:t>
      </w:r>
      <w:proofErr w:type="spellStart"/>
      <w:r w:rsidRPr="005E129F">
        <w:rPr>
          <w:sz w:val="20"/>
          <w:szCs w:val="20"/>
        </w:rPr>
        <w:t>электросетевого</w:t>
      </w:r>
      <w:proofErr w:type="spellEnd"/>
      <w:r w:rsidRPr="005E129F">
        <w:rPr>
          <w:sz w:val="20"/>
          <w:szCs w:val="20"/>
        </w:rPr>
        <w:t xml:space="preserve"> хозяйства, источников тепловой энергии, тепловых сетей, централизованных систем горячего водоснабжения и отдельных объектов таких систем;</w:t>
      </w:r>
    </w:p>
    <w:p w:rsidR="005E129F" w:rsidRPr="005E129F" w:rsidRDefault="005E129F" w:rsidP="005E129F">
      <w:pPr>
        <w:ind w:firstLine="709"/>
        <w:jc w:val="both"/>
        <w:rPr>
          <w:sz w:val="20"/>
          <w:szCs w:val="20"/>
        </w:rPr>
      </w:pPr>
      <w:bookmarkStart w:id="4" w:name="sub_9254"/>
      <w:bookmarkStart w:id="5" w:name="sub_9237"/>
      <w:bookmarkEnd w:id="3"/>
      <w:r w:rsidRPr="005E129F">
        <w:rPr>
          <w:sz w:val="20"/>
          <w:szCs w:val="20"/>
        </w:rPr>
        <w:t>2.3.7. выступает организатором торгов по продаже муниципального имущества;</w:t>
      </w:r>
    </w:p>
    <w:p w:rsidR="005E129F" w:rsidRPr="005E129F" w:rsidRDefault="005E129F" w:rsidP="005E129F">
      <w:pPr>
        <w:ind w:firstLine="709"/>
        <w:jc w:val="both"/>
        <w:rPr>
          <w:sz w:val="20"/>
          <w:szCs w:val="20"/>
        </w:rPr>
      </w:pPr>
      <w:bookmarkStart w:id="6" w:name="sub_9255"/>
      <w:bookmarkEnd w:id="4"/>
      <w:r w:rsidRPr="005E129F">
        <w:rPr>
          <w:sz w:val="20"/>
          <w:szCs w:val="20"/>
        </w:rPr>
        <w:t>2.3.8. заключает договоры купли-продажи муниципального имущества по итогам приватизации;</w:t>
      </w:r>
    </w:p>
    <w:bookmarkEnd w:id="6"/>
    <w:p w:rsidR="005E129F" w:rsidRPr="005E129F" w:rsidRDefault="005E129F" w:rsidP="005E129F">
      <w:pPr>
        <w:ind w:firstLine="709"/>
        <w:jc w:val="both"/>
        <w:rPr>
          <w:sz w:val="20"/>
          <w:szCs w:val="20"/>
        </w:rPr>
      </w:pPr>
      <w:r w:rsidRPr="005E129F">
        <w:rPr>
          <w:sz w:val="20"/>
          <w:szCs w:val="20"/>
        </w:rPr>
        <w:t xml:space="preserve">2.3.9. осуществляет иные полномочия в порядке, установленном действующим законодательством Российской Федерации, </w:t>
      </w:r>
      <w:hyperlink r:id="rId14" w:history="1">
        <w:r w:rsidRPr="001F5815">
          <w:rPr>
            <w:rStyle w:val="ad"/>
            <w:rFonts w:eastAsiaTheme="majorEastAsia"/>
            <w:b w:val="0"/>
            <w:color w:val="auto"/>
            <w:sz w:val="20"/>
            <w:szCs w:val="20"/>
          </w:rPr>
          <w:t>Уставом</w:t>
        </w:r>
      </w:hyperlink>
      <w:r w:rsidRPr="005E129F">
        <w:rPr>
          <w:sz w:val="20"/>
          <w:szCs w:val="20"/>
        </w:rPr>
        <w:t xml:space="preserve"> муниципального образования "</w:t>
      </w:r>
      <w:proofErr w:type="spellStart"/>
      <w:r w:rsidRPr="005E129F">
        <w:rPr>
          <w:sz w:val="20"/>
          <w:szCs w:val="20"/>
        </w:rPr>
        <w:t>Новонукутское</w:t>
      </w:r>
      <w:proofErr w:type="spellEnd"/>
      <w:r w:rsidRPr="005E129F">
        <w:rPr>
          <w:sz w:val="20"/>
          <w:szCs w:val="20"/>
        </w:rPr>
        <w:t>" и нормативными правовыми актами органов местного самоуправления 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ind w:firstLine="708"/>
        <w:jc w:val="both"/>
        <w:rPr>
          <w:sz w:val="20"/>
          <w:szCs w:val="20"/>
        </w:rPr>
      </w:pPr>
      <w:r w:rsidRPr="005E129F">
        <w:rPr>
          <w:sz w:val="20"/>
          <w:szCs w:val="20"/>
        </w:rPr>
        <w:t>2.4. Функциональным органом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осуществляющим полномочия в сфере приватизации, является финансовый отдел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(далее – финансовый отдел).</w:t>
      </w:r>
    </w:p>
    <w:p w:rsidR="005E129F" w:rsidRPr="005E129F" w:rsidRDefault="005E129F" w:rsidP="005E129F">
      <w:pPr>
        <w:ind w:firstLine="708"/>
        <w:jc w:val="both"/>
        <w:rPr>
          <w:b/>
          <w:i/>
          <w:sz w:val="20"/>
          <w:szCs w:val="20"/>
          <w:u w:val="single"/>
        </w:rPr>
      </w:pPr>
      <w:r w:rsidRPr="005E129F">
        <w:rPr>
          <w:b/>
          <w:i/>
          <w:sz w:val="20"/>
          <w:szCs w:val="20"/>
          <w:u w:val="single"/>
        </w:rPr>
        <w:t>2.5. Финансовый отдел в порядке, установленном муниципальными нормативными правовыми актами:</w:t>
      </w:r>
    </w:p>
    <w:p w:rsidR="005E129F" w:rsidRPr="005E129F" w:rsidRDefault="005E129F" w:rsidP="005E129F">
      <w:pPr>
        <w:ind w:firstLine="709"/>
        <w:jc w:val="both"/>
        <w:rPr>
          <w:sz w:val="20"/>
          <w:szCs w:val="20"/>
        </w:rPr>
      </w:pPr>
      <w:bookmarkStart w:id="7" w:name="sub_9251"/>
      <w:r w:rsidRPr="005E129F">
        <w:rPr>
          <w:sz w:val="20"/>
          <w:szCs w:val="20"/>
        </w:rPr>
        <w:t>2.5.1. разрабатывает проект плана (программы) приватизации муниципального имущества поселения;</w:t>
      </w:r>
    </w:p>
    <w:p w:rsidR="005E129F" w:rsidRPr="005E129F" w:rsidRDefault="005E129F" w:rsidP="005E129F">
      <w:pPr>
        <w:ind w:firstLine="709"/>
        <w:jc w:val="both"/>
        <w:rPr>
          <w:sz w:val="20"/>
          <w:szCs w:val="20"/>
        </w:rPr>
      </w:pPr>
      <w:bookmarkStart w:id="8" w:name="sub_9252"/>
      <w:bookmarkEnd w:id="7"/>
      <w:r w:rsidRPr="005E129F">
        <w:rPr>
          <w:sz w:val="20"/>
          <w:szCs w:val="20"/>
        </w:rPr>
        <w:t>2.5.2. подготавливает проекты правовых актов по вопросам приватизации;</w:t>
      </w:r>
    </w:p>
    <w:p w:rsidR="005E129F" w:rsidRPr="005E129F" w:rsidRDefault="005E129F" w:rsidP="005E129F">
      <w:pPr>
        <w:ind w:firstLine="709"/>
        <w:jc w:val="both"/>
        <w:rPr>
          <w:sz w:val="20"/>
          <w:szCs w:val="20"/>
        </w:rPr>
      </w:pPr>
      <w:bookmarkStart w:id="9" w:name="sub_9253"/>
      <w:bookmarkEnd w:id="8"/>
      <w:r w:rsidRPr="005E129F">
        <w:rPr>
          <w:sz w:val="20"/>
          <w:szCs w:val="20"/>
        </w:rPr>
        <w:t>2.5.3. осуществляет подготовку и организацию проведения приватизации;</w:t>
      </w:r>
    </w:p>
    <w:p w:rsidR="005E129F" w:rsidRPr="005E129F" w:rsidRDefault="005E129F" w:rsidP="005E129F">
      <w:pPr>
        <w:ind w:firstLine="709"/>
        <w:jc w:val="both"/>
        <w:rPr>
          <w:sz w:val="20"/>
          <w:szCs w:val="20"/>
        </w:rPr>
      </w:pPr>
      <w:bookmarkStart w:id="10" w:name="sub_9256"/>
      <w:bookmarkEnd w:id="9"/>
      <w:r w:rsidRPr="005E129F">
        <w:rPr>
          <w:sz w:val="20"/>
          <w:szCs w:val="20"/>
        </w:rPr>
        <w:t>2.5.4. осуществляет подготовку отчета о результатах приватизации муниципального имущества за прошедший год;</w:t>
      </w:r>
    </w:p>
    <w:p w:rsidR="005E129F" w:rsidRPr="005E129F" w:rsidRDefault="005E129F" w:rsidP="005E129F">
      <w:pPr>
        <w:ind w:firstLine="709"/>
        <w:jc w:val="both"/>
        <w:rPr>
          <w:sz w:val="20"/>
          <w:szCs w:val="20"/>
        </w:rPr>
      </w:pPr>
      <w:bookmarkStart w:id="11" w:name="sub_9257"/>
      <w:bookmarkEnd w:id="10"/>
      <w:proofErr w:type="gramStart"/>
      <w:r w:rsidRPr="005E129F">
        <w:rPr>
          <w:sz w:val="20"/>
          <w:szCs w:val="20"/>
        </w:rPr>
        <w:t>2.5.5. организует опубликование информации о приватизации муниципального имущества поселения в печатном издании "</w:t>
      </w:r>
      <w:proofErr w:type="spellStart"/>
      <w:r w:rsidRPr="005E129F">
        <w:rPr>
          <w:sz w:val="20"/>
          <w:szCs w:val="20"/>
        </w:rPr>
        <w:t>Новонукутский</w:t>
      </w:r>
      <w:proofErr w:type="spellEnd"/>
      <w:r w:rsidRPr="005E129F">
        <w:rPr>
          <w:sz w:val="20"/>
          <w:szCs w:val="20"/>
        </w:rPr>
        <w:t xml:space="preserve"> вестник" и размещение на официальном сайте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xml:space="preserve">»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proofErr w:type="spellStart"/>
      <w:r w:rsidRPr="005E129F">
        <w:rPr>
          <w:sz w:val="20"/>
          <w:szCs w:val="20"/>
        </w:rPr>
        <w:t>www.torgi.gov.ru</w:t>
      </w:r>
      <w:proofErr w:type="spellEnd"/>
      <w:r w:rsidRPr="005E129F">
        <w:rPr>
          <w:sz w:val="20"/>
          <w:szCs w:val="20"/>
        </w:rPr>
        <w:t xml:space="preserve"> в соответствии с законодательством;</w:t>
      </w:r>
      <w:proofErr w:type="gramEnd"/>
    </w:p>
    <w:p w:rsidR="005E129F" w:rsidRPr="005E129F" w:rsidRDefault="005E129F" w:rsidP="005E129F">
      <w:pPr>
        <w:ind w:firstLine="709"/>
        <w:jc w:val="both"/>
        <w:rPr>
          <w:sz w:val="20"/>
          <w:szCs w:val="20"/>
        </w:rPr>
      </w:pPr>
      <w:bookmarkStart w:id="12" w:name="sub_9258"/>
      <w:bookmarkEnd w:id="11"/>
      <w:r w:rsidRPr="005E129F">
        <w:rPr>
          <w:sz w:val="20"/>
          <w:szCs w:val="20"/>
        </w:rPr>
        <w:t xml:space="preserve">2.5.3. осуществляет иные полномочия в порядке, установленном действующим законодательством Российской Федерации, </w:t>
      </w:r>
      <w:hyperlink r:id="rId15" w:history="1">
        <w:r w:rsidRPr="001F5815">
          <w:rPr>
            <w:rStyle w:val="ad"/>
            <w:rFonts w:eastAsiaTheme="majorEastAsia"/>
            <w:b w:val="0"/>
            <w:color w:val="auto"/>
            <w:sz w:val="20"/>
            <w:szCs w:val="20"/>
          </w:rPr>
          <w:t>Уставом</w:t>
        </w:r>
      </w:hyperlink>
      <w:r w:rsidRPr="001F5815">
        <w:rPr>
          <w:b/>
          <w:sz w:val="20"/>
          <w:szCs w:val="20"/>
        </w:rPr>
        <w:t xml:space="preserve"> м</w:t>
      </w:r>
      <w:r w:rsidRPr="005E129F">
        <w:rPr>
          <w:sz w:val="20"/>
          <w:szCs w:val="20"/>
        </w:rPr>
        <w:t>униципального образования "</w:t>
      </w:r>
      <w:proofErr w:type="spellStart"/>
      <w:r w:rsidRPr="005E129F">
        <w:rPr>
          <w:sz w:val="20"/>
          <w:szCs w:val="20"/>
        </w:rPr>
        <w:t>Новонукутское</w:t>
      </w:r>
      <w:proofErr w:type="spellEnd"/>
      <w:r w:rsidRPr="005E129F">
        <w:rPr>
          <w:sz w:val="20"/>
          <w:szCs w:val="20"/>
        </w:rPr>
        <w:t>" и нормативными правовыми актами органов местного самоуправления муниципального образования "</w:t>
      </w:r>
      <w:proofErr w:type="spellStart"/>
      <w:r w:rsidRPr="005E129F">
        <w:rPr>
          <w:sz w:val="20"/>
          <w:szCs w:val="20"/>
        </w:rPr>
        <w:t>Новонукутское</w:t>
      </w:r>
      <w:proofErr w:type="spellEnd"/>
      <w:r w:rsidRPr="005E129F">
        <w:rPr>
          <w:sz w:val="20"/>
          <w:szCs w:val="20"/>
        </w:rPr>
        <w:t>".</w:t>
      </w:r>
    </w:p>
    <w:bookmarkEnd w:id="5"/>
    <w:bookmarkEnd w:id="12"/>
    <w:p w:rsidR="005E129F" w:rsidRPr="005E129F" w:rsidRDefault="005E129F" w:rsidP="005E129F">
      <w:pPr>
        <w:ind w:firstLine="720"/>
        <w:jc w:val="center"/>
        <w:rPr>
          <w:rStyle w:val="aa"/>
          <w:sz w:val="20"/>
          <w:szCs w:val="20"/>
        </w:rPr>
      </w:pPr>
      <w:r w:rsidRPr="005E129F">
        <w:rPr>
          <w:rStyle w:val="aa"/>
          <w:sz w:val="20"/>
          <w:szCs w:val="20"/>
        </w:rPr>
        <w:t>3. Порядок планирования приватизации муниципального имущества</w:t>
      </w:r>
    </w:p>
    <w:p w:rsidR="005E129F" w:rsidRPr="005E129F" w:rsidRDefault="005E129F" w:rsidP="005E129F">
      <w:pPr>
        <w:ind w:firstLine="709"/>
        <w:jc w:val="both"/>
        <w:rPr>
          <w:sz w:val="20"/>
          <w:szCs w:val="20"/>
        </w:rPr>
      </w:pPr>
      <w:bookmarkStart w:id="13" w:name="sub_931"/>
      <w:r w:rsidRPr="005E129F">
        <w:rPr>
          <w:sz w:val="20"/>
          <w:szCs w:val="20"/>
        </w:rPr>
        <w:t xml:space="preserve">3.1. Настоящий Порядок в соответствии с </w:t>
      </w:r>
      <w:hyperlink r:id="rId16" w:history="1">
        <w:r w:rsidRPr="001F5815">
          <w:rPr>
            <w:rStyle w:val="ad"/>
            <w:rFonts w:eastAsiaTheme="majorEastAsia"/>
            <w:b w:val="0"/>
            <w:color w:val="auto"/>
            <w:sz w:val="20"/>
            <w:szCs w:val="20"/>
          </w:rPr>
          <w:t>пунктом 1 статьи 10</w:t>
        </w:r>
      </w:hyperlink>
      <w:r w:rsidRPr="005E129F">
        <w:rPr>
          <w:sz w:val="20"/>
          <w:szCs w:val="20"/>
        </w:rPr>
        <w:t xml:space="preserve"> Федерального закона "О приватизации государственного и муниципального имущества" определяет планирование приватизации муниципального имущества поселения на соответствующий год (далее соответственно - имущество, Прогнозный план), а также порядок и сроки разработки Прогнозного плана.</w:t>
      </w:r>
    </w:p>
    <w:p w:rsidR="005E129F" w:rsidRPr="005E129F" w:rsidRDefault="005E129F" w:rsidP="005E129F">
      <w:pPr>
        <w:ind w:firstLine="709"/>
        <w:jc w:val="both"/>
        <w:rPr>
          <w:sz w:val="20"/>
          <w:szCs w:val="20"/>
        </w:rPr>
      </w:pPr>
      <w:bookmarkStart w:id="14" w:name="sub_932"/>
      <w:bookmarkEnd w:id="13"/>
      <w:r w:rsidRPr="005E129F">
        <w:rPr>
          <w:sz w:val="20"/>
          <w:szCs w:val="20"/>
        </w:rPr>
        <w:t>3.2. Планирование приватизации имущества осуществляется путем разработки и утверждения Прогнозного плана.</w:t>
      </w:r>
    </w:p>
    <w:p w:rsidR="005E129F" w:rsidRPr="005E129F" w:rsidRDefault="005E129F" w:rsidP="005E129F">
      <w:pPr>
        <w:ind w:firstLine="709"/>
        <w:jc w:val="both"/>
        <w:rPr>
          <w:sz w:val="20"/>
          <w:szCs w:val="20"/>
        </w:rPr>
      </w:pPr>
      <w:bookmarkStart w:id="15" w:name="sub_933"/>
      <w:bookmarkEnd w:id="14"/>
      <w:r w:rsidRPr="005E129F">
        <w:rPr>
          <w:sz w:val="20"/>
          <w:szCs w:val="20"/>
        </w:rPr>
        <w:t>3.3. Проект Прогнозного плана формируется финансовым органом (далее - уполномоченный орган), в том числе на основании предложений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Думы муниципального образования «</w:t>
      </w:r>
      <w:proofErr w:type="spellStart"/>
      <w:r w:rsidRPr="005E129F">
        <w:rPr>
          <w:sz w:val="20"/>
          <w:szCs w:val="20"/>
        </w:rPr>
        <w:t>Новонукутское</w:t>
      </w:r>
      <w:proofErr w:type="spellEnd"/>
      <w:r w:rsidRPr="005E129F">
        <w:rPr>
          <w:sz w:val="20"/>
          <w:szCs w:val="20"/>
        </w:rPr>
        <w:t>», муниципальных унитарных предприятий, акционерных обществ, акции которых находятся в муниципальной собственности, поступивших в уполномоченный орган не позднее 1 сентября года, предшествующего планируемому, с обоснованием целесообразности приватизации имущества.</w:t>
      </w:r>
    </w:p>
    <w:p w:rsidR="005E129F" w:rsidRPr="005E129F" w:rsidRDefault="005E129F" w:rsidP="005E129F">
      <w:pPr>
        <w:ind w:firstLine="709"/>
        <w:jc w:val="both"/>
        <w:rPr>
          <w:sz w:val="20"/>
          <w:szCs w:val="20"/>
        </w:rPr>
      </w:pPr>
      <w:bookmarkStart w:id="16" w:name="sub_934"/>
      <w:bookmarkEnd w:id="15"/>
      <w:r w:rsidRPr="005E129F">
        <w:rPr>
          <w:sz w:val="20"/>
          <w:szCs w:val="20"/>
        </w:rPr>
        <w:t>3.4. В Прогнозном плане указываются характеристика муниципального имущества, которое планируется приватизировать, и предполагаемые сроки приватизации. В Прогнозный план на очередной финансовый год включается муниципальное имущество муниципального образования «</w:t>
      </w:r>
      <w:proofErr w:type="spellStart"/>
      <w:r w:rsidRPr="005E129F">
        <w:rPr>
          <w:sz w:val="20"/>
          <w:szCs w:val="20"/>
        </w:rPr>
        <w:t>Новонукутское</w:t>
      </w:r>
      <w:proofErr w:type="spellEnd"/>
      <w:r w:rsidRPr="005E129F">
        <w:rPr>
          <w:sz w:val="20"/>
          <w:szCs w:val="20"/>
        </w:rPr>
        <w:t>», которое внесено в Прогнозные планы на предшествующие годы и приватизация которого не завершена. Прогнозный план должен содержать перечень муниципальных унитарных предприятий, акций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w:t>
      </w:r>
    </w:p>
    <w:p w:rsidR="005E129F" w:rsidRPr="005E129F" w:rsidRDefault="005E129F" w:rsidP="005E129F">
      <w:pPr>
        <w:ind w:firstLine="709"/>
        <w:jc w:val="both"/>
        <w:rPr>
          <w:sz w:val="20"/>
          <w:szCs w:val="20"/>
        </w:rPr>
      </w:pPr>
      <w:bookmarkStart w:id="17" w:name="sub_935"/>
      <w:bookmarkEnd w:id="16"/>
      <w:r w:rsidRPr="005E129F">
        <w:rPr>
          <w:sz w:val="20"/>
          <w:szCs w:val="20"/>
        </w:rPr>
        <w:t>3.5. Прогнозный план утверждается Думой муниципального образования «</w:t>
      </w:r>
      <w:proofErr w:type="spellStart"/>
      <w:r w:rsidRPr="005E129F">
        <w:rPr>
          <w:sz w:val="20"/>
          <w:szCs w:val="20"/>
        </w:rPr>
        <w:t>Новонукутское</w:t>
      </w:r>
      <w:proofErr w:type="spellEnd"/>
      <w:r w:rsidRPr="005E129F">
        <w:rPr>
          <w:sz w:val="20"/>
          <w:szCs w:val="20"/>
        </w:rPr>
        <w:t xml:space="preserve">» не позднее 1 ноября текущего года. Изменения в Прогнозный план вносятся по характеристикам муниципального имущества, а также </w:t>
      </w:r>
      <w:r w:rsidRPr="005E129F">
        <w:rPr>
          <w:sz w:val="20"/>
          <w:szCs w:val="20"/>
        </w:rPr>
        <w:lastRenderedPageBreak/>
        <w:t>срокам приватизации. Решение о внесении изменений и дополнений в Прогнозный план утверждается Думой 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ind w:firstLine="709"/>
        <w:jc w:val="both"/>
        <w:rPr>
          <w:sz w:val="20"/>
          <w:szCs w:val="20"/>
        </w:rPr>
      </w:pPr>
      <w:bookmarkStart w:id="18" w:name="sub_936"/>
      <w:bookmarkEnd w:id="17"/>
      <w:r w:rsidRPr="005E129F">
        <w:rPr>
          <w:sz w:val="20"/>
          <w:szCs w:val="20"/>
        </w:rPr>
        <w:t>3.6. По окончании финансового года уполномоченный орган готовит отчет о результатах приватизации муниципального имущества, где указывается вид приватизированного имущества, способ, срок и цена сделки приватизации.</w:t>
      </w:r>
    </w:p>
    <w:bookmarkEnd w:id="18"/>
    <w:p w:rsidR="005E129F" w:rsidRPr="005E129F" w:rsidRDefault="005E129F" w:rsidP="005E129F">
      <w:pPr>
        <w:ind w:firstLine="709"/>
        <w:jc w:val="both"/>
        <w:rPr>
          <w:sz w:val="20"/>
          <w:szCs w:val="20"/>
        </w:rPr>
      </w:pPr>
      <w:r w:rsidRPr="005E129F">
        <w:rPr>
          <w:sz w:val="20"/>
          <w:szCs w:val="20"/>
        </w:rPr>
        <w:t>Отчет о результатах приватизации муниципального имущества направляется на рассмотрение Думой муниципального образования «</w:t>
      </w:r>
      <w:proofErr w:type="spellStart"/>
      <w:r w:rsidRPr="005E129F">
        <w:rPr>
          <w:sz w:val="20"/>
          <w:szCs w:val="20"/>
        </w:rPr>
        <w:t>Новонукутское</w:t>
      </w:r>
      <w:proofErr w:type="spellEnd"/>
      <w:r w:rsidRPr="005E129F">
        <w:rPr>
          <w:sz w:val="20"/>
          <w:szCs w:val="20"/>
        </w:rPr>
        <w:t xml:space="preserve">» не позднее 1 мая года, следующего за </w:t>
      </w:r>
      <w:proofErr w:type="gramStart"/>
      <w:r w:rsidRPr="005E129F">
        <w:rPr>
          <w:sz w:val="20"/>
          <w:szCs w:val="20"/>
        </w:rPr>
        <w:t>отчетным</w:t>
      </w:r>
      <w:proofErr w:type="gramEnd"/>
      <w:r w:rsidRPr="005E129F">
        <w:rPr>
          <w:sz w:val="20"/>
          <w:szCs w:val="20"/>
        </w:rPr>
        <w:t>.</w:t>
      </w:r>
    </w:p>
    <w:p w:rsidR="005E129F" w:rsidRPr="005E129F" w:rsidRDefault="005E129F" w:rsidP="005E129F">
      <w:pPr>
        <w:ind w:firstLine="709"/>
        <w:jc w:val="both"/>
        <w:rPr>
          <w:sz w:val="20"/>
          <w:szCs w:val="20"/>
        </w:rPr>
      </w:pPr>
      <w:r w:rsidRPr="005E129F">
        <w:rPr>
          <w:sz w:val="20"/>
          <w:szCs w:val="20"/>
        </w:rPr>
        <w:t>Утвержденный отчет о результатах приватизации муниципального имущества подлежит опубликованию печатном издании "</w:t>
      </w:r>
      <w:proofErr w:type="spellStart"/>
      <w:r w:rsidRPr="005E129F">
        <w:rPr>
          <w:sz w:val="20"/>
          <w:szCs w:val="20"/>
        </w:rPr>
        <w:t>Новонукутский</w:t>
      </w:r>
      <w:proofErr w:type="spellEnd"/>
      <w:r w:rsidRPr="005E129F">
        <w:rPr>
          <w:sz w:val="20"/>
          <w:szCs w:val="20"/>
        </w:rPr>
        <w:t xml:space="preserve"> вестник" и размещению на официальном сайте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в сети "Интернет".</w:t>
      </w:r>
    </w:p>
    <w:p w:rsidR="005E129F" w:rsidRPr="001F5815" w:rsidRDefault="005E129F" w:rsidP="001F5815">
      <w:pPr>
        <w:ind w:firstLine="720"/>
        <w:jc w:val="both"/>
        <w:rPr>
          <w:b/>
          <w:sz w:val="20"/>
          <w:szCs w:val="20"/>
        </w:rPr>
      </w:pPr>
      <w:r w:rsidRPr="001F5815">
        <w:rPr>
          <w:b/>
          <w:sz w:val="20"/>
          <w:szCs w:val="20"/>
        </w:rPr>
        <w:t> </w:t>
      </w:r>
      <w:bookmarkStart w:id="19" w:name="sub_400"/>
      <w:r w:rsidRPr="001F5815">
        <w:rPr>
          <w:b/>
          <w:sz w:val="20"/>
          <w:szCs w:val="20"/>
        </w:rPr>
        <w:t>4. Порядок принятия решения об условиях приватизации муниципального имущества</w:t>
      </w:r>
      <w:bookmarkEnd w:id="19"/>
    </w:p>
    <w:p w:rsidR="005E129F" w:rsidRPr="005E129F" w:rsidRDefault="005E129F" w:rsidP="005E129F">
      <w:pPr>
        <w:ind w:firstLine="709"/>
        <w:jc w:val="both"/>
        <w:rPr>
          <w:sz w:val="20"/>
          <w:szCs w:val="20"/>
        </w:rPr>
      </w:pPr>
      <w:bookmarkStart w:id="20" w:name="sub_941"/>
      <w:r w:rsidRPr="005E129F">
        <w:rPr>
          <w:sz w:val="20"/>
          <w:szCs w:val="20"/>
        </w:rPr>
        <w:t xml:space="preserve">4.1. Настоящий Порядок в соответствии с </w:t>
      </w:r>
      <w:hyperlink r:id="rId17" w:history="1">
        <w:r w:rsidRPr="001F5815">
          <w:rPr>
            <w:rStyle w:val="ad"/>
            <w:rFonts w:eastAsiaTheme="majorEastAsia"/>
            <w:b w:val="0"/>
            <w:color w:val="auto"/>
            <w:sz w:val="20"/>
            <w:szCs w:val="20"/>
          </w:rPr>
          <w:t>пунктом 4 статьи 14</w:t>
        </w:r>
      </w:hyperlink>
      <w:r w:rsidRPr="005E129F">
        <w:rPr>
          <w:sz w:val="20"/>
          <w:szCs w:val="20"/>
        </w:rPr>
        <w:t xml:space="preserve"> Федерального закона "О приватизации государственного и муниципального имущества" регулирует отношения, связанные с принятием решения об условиях приватизации муниципального имущества муниципального образования «</w:t>
      </w:r>
      <w:proofErr w:type="spellStart"/>
      <w:r w:rsidRPr="005E129F">
        <w:rPr>
          <w:sz w:val="20"/>
          <w:szCs w:val="20"/>
        </w:rPr>
        <w:t>Новонукутское</w:t>
      </w:r>
      <w:proofErr w:type="spellEnd"/>
      <w:r w:rsidRPr="005E129F">
        <w:rPr>
          <w:sz w:val="20"/>
          <w:szCs w:val="20"/>
        </w:rPr>
        <w:t>» (далее соответственно - имущество, решение).</w:t>
      </w:r>
    </w:p>
    <w:p w:rsidR="005E129F" w:rsidRPr="005E129F" w:rsidRDefault="005E129F" w:rsidP="005E129F">
      <w:pPr>
        <w:ind w:firstLine="709"/>
        <w:jc w:val="both"/>
        <w:rPr>
          <w:sz w:val="20"/>
          <w:szCs w:val="20"/>
        </w:rPr>
      </w:pPr>
      <w:bookmarkStart w:id="21" w:name="sub_942"/>
      <w:bookmarkEnd w:id="20"/>
      <w:r w:rsidRPr="005E129F">
        <w:rPr>
          <w:sz w:val="20"/>
          <w:szCs w:val="20"/>
        </w:rPr>
        <w:t>4.2. Финансовый отдел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в соответствии с Прогнозным планом, утвержденным решением Думы муниципального образования «</w:t>
      </w:r>
      <w:proofErr w:type="spellStart"/>
      <w:r w:rsidRPr="005E129F">
        <w:rPr>
          <w:sz w:val="20"/>
          <w:szCs w:val="20"/>
        </w:rPr>
        <w:t>Новонукутское</w:t>
      </w:r>
      <w:proofErr w:type="spellEnd"/>
      <w:r w:rsidRPr="005E129F">
        <w:rPr>
          <w:sz w:val="20"/>
          <w:szCs w:val="20"/>
        </w:rPr>
        <w:t>»,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готовит проект решения об утверждении условий приватизации имущества.</w:t>
      </w:r>
    </w:p>
    <w:bookmarkEnd w:id="21"/>
    <w:p w:rsidR="005E129F" w:rsidRPr="005E129F" w:rsidRDefault="005E129F" w:rsidP="005E129F">
      <w:pPr>
        <w:ind w:firstLine="709"/>
        <w:jc w:val="both"/>
        <w:rPr>
          <w:sz w:val="20"/>
          <w:szCs w:val="20"/>
        </w:rPr>
      </w:pPr>
      <w:r w:rsidRPr="005E129F">
        <w:rPr>
          <w:sz w:val="20"/>
          <w:szCs w:val="20"/>
        </w:rPr>
        <w:t>На основании решения об утверждении условий приватизации муниципального имущества подготавливается информационное сообщение о продаже муниципального имущества.</w:t>
      </w:r>
    </w:p>
    <w:p w:rsidR="005E129F" w:rsidRPr="005E129F" w:rsidRDefault="005E129F" w:rsidP="005E129F">
      <w:pPr>
        <w:ind w:firstLine="709"/>
        <w:jc w:val="both"/>
        <w:rPr>
          <w:sz w:val="20"/>
          <w:szCs w:val="20"/>
        </w:rPr>
      </w:pPr>
      <w:r w:rsidRPr="005E129F">
        <w:rPr>
          <w:sz w:val="20"/>
          <w:szCs w:val="20"/>
        </w:rPr>
        <w:t>В решении об условиях приватизации и в информационном сообщении должны содержаться сведения, предусмотренные федеральным законодательством. Указанные сведения подлежат официальному опубликованию в печатном издании «</w:t>
      </w:r>
      <w:proofErr w:type="spellStart"/>
      <w:r w:rsidRPr="005E129F">
        <w:rPr>
          <w:sz w:val="20"/>
          <w:szCs w:val="20"/>
        </w:rPr>
        <w:t>Новонукутский</w:t>
      </w:r>
      <w:proofErr w:type="spellEnd"/>
      <w:r w:rsidRPr="005E129F">
        <w:rPr>
          <w:sz w:val="20"/>
          <w:szCs w:val="20"/>
        </w:rPr>
        <w:t xml:space="preserve"> вестник» и размещению на официальном сайте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в сети "Интернет" в сроки, определенные федеральным законодательством.</w:t>
      </w:r>
    </w:p>
    <w:p w:rsidR="005E129F" w:rsidRPr="005E129F" w:rsidRDefault="005E129F" w:rsidP="005E129F">
      <w:pPr>
        <w:ind w:firstLine="709"/>
        <w:jc w:val="both"/>
        <w:rPr>
          <w:sz w:val="20"/>
          <w:szCs w:val="20"/>
        </w:rPr>
      </w:pPr>
      <w:bookmarkStart w:id="22" w:name="sub_943"/>
      <w:r w:rsidRPr="005E129F">
        <w:rPr>
          <w:sz w:val="20"/>
          <w:szCs w:val="20"/>
        </w:rPr>
        <w:t>4.3. Решение об утверждении условий приватизации принимается постановлением (распоряжением)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и содержит следующие сведения:</w:t>
      </w:r>
    </w:p>
    <w:bookmarkEnd w:id="22"/>
    <w:p w:rsidR="005E129F" w:rsidRPr="005E129F" w:rsidRDefault="005E129F" w:rsidP="005E129F">
      <w:pPr>
        <w:ind w:firstLine="709"/>
        <w:jc w:val="both"/>
        <w:rPr>
          <w:sz w:val="20"/>
          <w:szCs w:val="20"/>
        </w:rPr>
      </w:pPr>
      <w:r w:rsidRPr="005E129F">
        <w:rPr>
          <w:sz w:val="20"/>
          <w:szCs w:val="20"/>
        </w:rPr>
        <w:t>наименование имущества и иные позволяющие его индивидуализировать данные (характеристика имущества);</w:t>
      </w:r>
    </w:p>
    <w:p w:rsidR="005E129F" w:rsidRPr="005E129F" w:rsidRDefault="005E129F" w:rsidP="005E129F">
      <w:pPr>
        <w:ind w:firstLine="709"/>
        <w:jc w:val="both"/>
        <w:rPr>
          <w:sz w:val="20"/>
          <w:szCs w:val="20"/>
        </w:rPr>
      </w:pPr>
      <w:r w:rsidRPr="005E129F">
        <w:rPr>
          <w:sz w:val="20"/>
          <w:szCs w:val="20"/>
        </w:rPr>
        <w:t>способ приватизации имущества;</w:t>
      </w:r>
    </w:p>
    <w:p w:rsidR="005E129F" w:rsidRPr="005E129F" w:rsidRDefault="005E129F" w:rsidP="005E129F">
      <w:pPr>
        <w:ind w:firstLine="709"/>
        <w:jc w:val="both"/>
        <w:rPr>
          <w:sz w:val="20"/>
          <w:szCs w:val="20"/>
        </w:rPr>
      </w:pPr>
      <w:r w:rsidRPr="005E129F">
        <w:rPr>
          <w:sz w:val="20"/>
          <w:szCs w:val="20"/>
        </w:rPr>
        <w:t xml:space="preserve">начальная цена имущества (в случае ее установления в соответствии с </w:t>
      </w:r>
      <w:hyperlink r:id="rId18" w:history="1">
        <w:r w:rsidRPr="001F5815">
          <w:rPr>
            <w:rStyle w:val="ad"/>
            <w:rFonts w:eastAsiaTheme="majorEastAsia"/>
            <w:b w:val="0"/>
            <w:color w:val="auto"/>
            <w:sz w:val="20"/>
            <w:szCs w:val="20"/>
          </w:rPr>
          <w:t>Федеральным законом</w:t>
        </w:r>
      </w:hyperlink>
      <w:r w:rsidRPr="005E129F">
        <w:rPr>
          <w:sz w:val="20"/>
          <w:szCs w:val="20"/>
        </w:rPr>
        <w:t xml:space="preserve"> "О приватизации государственного и муниципального имущества");</w:t>
      </w:r>
    </w:p>
    <w:p w:rsidR="005E129F" w:rsidRPr="005E129F" w:rsidRDefault="005E129F" w:rsidP="005E129F">
      <w:pPr>
        <w:ind w:firstLine="709"/>
        <w:jc w:val="both"/>
        <w:rPr>
          <w:sz w:val="20"/>
          <w:szCs w:val="20"/>
        </w:rPr>
      </w:pPr>
      <w:r w:rsidRPr="005E129F">
        <w:rPr>
          <w:sz w:val="20"/>
          <w:szCs w:val="20"/>
        </w:rPr>
        <w:t>срок рассрочки платежа (в случае ее предоставления);</w:t>
      </w:r>
    </w:p>
    <w:p w:rsidR="005E129F" w:rsidRPr="005E129F" w:rsidRDefault="005E129F" w:rsidP="005E129F">
      <w:pPr>
        <w:ind w:firstLine="709"/>
        <w:jc w:val="both"/>
        <w:rPr>
          <w:sz w:val="20"/>
          <w:szCs w:val="20"/>
        </w:rPr>
      </w:pPr>
      <w:r w:rsidRPr="005E129F">
        <w:rPr>
          <w:sz w:val="20"/>
          <w:szCs w:val="20"/>
        </w:rPr>
        <w:t>иные необходимые для осуществления приватизации сведения, предусмотренные действующим законодательством.</w:t>
      </w:r>
    </w:p>
    <w:p w:rsidR="005E129F" w:rsidRPr="005E129F" w:rsidRDefault="005E129F" w:rsidP="005E129F">
      <w:pPr>
        <w:ind w:firstLine="709"/>
        <w:jc w:val="both"/>
        <w:rPr>
          <w:sz w:val="20"/>
          <w:szCs w:val="20"/>
        </w:rPr>
      </w:pPr>
      <w:r w:rsidRPr="005E129F">
        <w:rPr>
          <w:sz w:val="20"/>
          <w:szCs w:val="20"/>
        </w:rPr>
        <w:t>В случае приватизации имущественного комплекса муниципального унитарного предприятия (далее - унитарное предприятие) решением также утверждается:</w:t>
      </w:r>
    </w:p>
    <w:p w:rsidR="005E129F" w:rsidRPr="005E129F" w:rsidRDefault="005E129F" w:rsidP="005E129F">
      <w:pPr>
        <w:ind w:firstLine="709"/>
        <w:jc w:val="both"/>
        <w:rPr>
          <w:sz w:val="20"/>
          <w:szCs w:val="20"/>
        </w:rPr>
      </w:pPr>
      <w:r w:rsidRPr="005E129F">
        <w:rPr>
          <w:sz w:val="20"/>
          <w:szCs w:val="20"/>
        </w:rPr>
        <w:t xml:space="preserve">состав подлежащего приватизации имущественного комплекса унитарного предприятия, определенный в соответствии со </w:t>
      </w:r>
      <w:hyperlink r:id="rId19" w:history="1">
        <w:r w:rsidRPr="001F5815">
          <w:rPr>
            <w:rStyle w:val="ad"/>
            <w:rFonts w:eastAsiaTheme="majorEastAsia"/>
            <w:b w:val="0"/>
            <w:color w:val="auto"/>
            <w:sz w:val="20"/>
            <w:szCs w:val="20"/>
          </w:rPr>
          <w:t>статьей 11</w:t>
        </w:r>
      </w:hyperlink>
      <w:r w:rsidRPr="001F5815">
        <w:rPr>
          <w:b/>
          <w:sz w:val="20"/>
          <w:szCs w:val="20"/>
        </w:rPr>
        <w:t xml:space="preserve"> Ф</w:t>
      </w:r>
      <w:r w:rsidRPr="005E129F">
        <w:rPr>
          <w:sz w:val="20"/>
          <w:szCs w:val="20"/>
        </w:rPr>
        <w:t>едерального закона "О приватизации государственного и муниципального имущества";</w:t>
      </w:r>
    </w:p>
    <w:p w:rsidR="005E129F" w:rsidRPr="005E129F" w:rsidRDefault="005E129F" w:rsidP="005E129F">
      <w:pPr>
        <w:ind w:firstLine="709"/>
        <w:jc w:val="both"/>
        <w:rPr>
          <w:sz w:val="20"/>
          <w:szCs w:val="20"/>
        </w:rPr>
      </w:pPr>
      <w:r w:rsidRPr="005E129F">
        <w:rPr>
          <w:sz w:val="20"/>
          <w:szCs w:val="20"/>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5E129F" w:rsidRPr="005E129F" w:rsidRDefault="005E129F" w:rsidP="005E129F">
      <w:pPr>
        <w:ind w:firstLine="709"/>
        <w:jc w:val="both"/>
        <w:rPr>
          <w:sz w:val="20"/>
          <w:szCs w:val="20"/>
        </w:rPr>
      </w:pPr>
      <w:r w:rsidRPr="005E129F">
        <w:rPr>
          <w:sz w:val="20"/>
          <w:szCs w:val="20"/>
        </w:rPr>
        <w:t xml:space="preserve">размер уставного капитала акционерного общества или общества с ограниченной ответственностью, </w:t>
      </w:r>
      <w:proofErr w:type="gramStart"/>
      <w:r w:rsidRPr="005E129F">
        <w:rPr>
          <w:sz w:val="20"/>
          <w:szCs w:val="20"/>
        </w:rPr>
        <w:t>создаваемых</w:t>
      </w:r>
      <w:proofErr w:type="gramEnd"/>
      <w:r w:rsidRPr="005E129F">
        <w:rPr>
          <w:sz w:val="20"/>
          <w:szCs w:val="20"/>
        </w:rPr>
        <w:t xml:space="preserve"> посредством преобразования унитарного предприятия;</w:t>
      </w:r>
    </w:p>
    <w:p w:rsidR="005E129F" w:rsidRPr="005E129F" w:rsidRDefault="005E129F" w:rsidP="005E129F">
      <w:pPr>
        <w:ind w:firstLine="709"/>
        <w:jc w:val="both"/>
        <w:rPr>
          <w:sz w:val="20"/>
          <w:szCs w:val="20"/>
        </w:rPr>
      </w:pPr>
      <w:proofErr w:type="gramStart"/>
      <w:r w:rsidRPr="005E129F">
        <w:rPr>
          <w:sz w:val="20"/>
          <w:szCs w:val="20"/>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 - муниципального образования "</w:t>
      </w:r>
      <w:proofErr w:type="spellStart"/>
      <w:r w:rsidRPr="005E129F">
        <w:rPr>
          <w:sz w:val="20"/>
          <w:szCs w:val="20"/>
        </w:rPr>
        <w:t>Новонукутское</w:t>
      </w:r>
      <w:proofErr w:type="spellEnd"/>
      <w:r w:rsidRPr="005E129F">
        <w:rPr>
          <w:sz w:val="20"/>
          <w:szCs w:val="20"/>
        </w:rPr>
        <w:t>".</w:t>
      </w:r>
      <w:proofErr w:type="gramEnd"/>
    </w:p>
    <w:p w:rsidR="005E129F" w:rsidRPr="005E129F" w:rsidRDefault="005E129F" w:rsidP="005E129F">
      <w:pPr>
        <w:ind w:firstLine="709"/>
        <w:jc w:val="both"/>
        <w:rPr>
          <w:sz w:val="20"/>
          <w:szCs w:val="20"/>
        </w:rPr>
      </w:pPr>
      <w:r w:rsidRPr="005E129F">
        <w:rPr>
          <w:sz w:val="20"/>
          <w:szCs w:val="20"/>
        </w:rPr>
        <w:t xml:space="preserve">В случае приватизации объектов </w:t>
      </w:r>
      <w:proofErr w:type="spellStart"/>
      <w:r w:rsidRPr="005E129F">
        <w:rPr>
          <w:sz w:val="20"/>
          <w:szCs w:val="20"/>
        </w:rPr>
        <w:t>электросетевого</w:t>
      </w:r>
      <w:proofErr w:type="spellEnd"/>
      <w:r w:rsidRPr="005E129F">
        <w:rPr>
          <w:sz w:val="20"/>
          <w:szCs w:val="20"/>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в состав решения включаются условия эксплуатационных обязательств, определенные в соответствии со </w:t>
      </w:r>
      <w:hyperlink r:id="rId20" w:history="1">
        <w:r w:rsidRPr="001F5815">
          <w:rPr>
            <w:rStyle w:val="ad"/>
            <w:rFonts w:eastAsiaTheme="majorEastAsia"/>
            <w:b w:val="0"/>
            <w:color w:val="auto"/>
            <w:sz w:val="20"/>
            <w:szCs w:val="20"/>
          </w:rPr>
          <w:t>статьей 30.1</w:t>
        </w:r>
      </w:hyperlink>
      <w:r w:rsidRPr="001F5815">
        <w:rPr>
          <w:b/>
          <w:sz w:val="20"/>
          <w:szCs w:val="20"/>
        </w:rPr>
        <w:t xml:space="preserve"> </w:t>
      </w:r>
      <w:r w:rsidRPr="005E129F">
        <w:rPr>
          <w:sz w:val="20"/>
          <w:szCs w:val="20"/>
        </w:rPr>
        <w:t>Федерального закона "О приватизации государственного и муниципального имущества".</w:t>
      </w:r>
    </w:p>
    <w:p w:rsidR="005E129F" w:rsidRPr="005E129F" w:rsidRDefault="005E129F" w:rsidP="005E129F">
      <w:pPr>
        <w:ind w:firstLine="709"/>
        <w:jc w:val="both"/>
        <w:rPr>
          <w:sz w:val="20"/>
          <w:szCs w:val="20"/>
        </w:rPr>
      </w:pPr>
      <w:bookmarkStart w:id="23" w:name="sub_944"/>
      <w:r w:rsidRPr="005E129F">
        <w:rPr>
          <w:sz w:val="20"/>
          <w:szCs w:val="20"/>
        </w:rPr>
        <w:t>4.4. Для подготовки условий приватизации муниципального имущества и имущественного комплекса муниципальных предприятий создается постоянно действующая комиссия по приватизации.</w:t>
      </w:r>
    </w:p>
    <w:bookmarkEnd w:id="23"/>
    <w:p w:rsidR="005E129F" w:rsidRPr="005E129F" w:rsidRDefault="005E129F" w:rsidP="005E129F">
      <w:pPr>
        <w:ind w:firstLine="709"/>
        <w:jc w:val="both"/>
        <w:rPr>
          <w:sz w:val="20"/>
          <w:szCs w:val="20"/>
        </w:rPr>
      </w:pPr>
      <w:r w:rsidRPr="005E129F">
        <w:rPr>
          <w:sz w:val="20"/>
          <w:szCs w:val="20"/>
        </w:rPr>
        <w:t>Комиссия по приватизации является коллегиальным органом. Деятельностью комиссии по приватизации руководит председатель комиссии.</w:t>
      </w:r>
    </w:p>
    <w:p w:rsidR="005E129F" w:rsidRPr="005E129F" w:rsidRDefault="005E129F" w:rsidP="005E129F">
      <w:pPr>
        <w:ind w:firstLine="709"/>
        <w:jc w:val="both"/>
        <w:rPr>
          <w:sz w:val="20"/>
          <w:szCs w:val="20"/>
        </w:rPr>
      </w:pPr>
      <w:r w:rsidRPr="005E129F">
        <w:rPr>
          <w:sz w:val="20"/>
          <w:szCs w:val="20"/>
        </w:rPr>
        <w:t>Состав и численность комиссии по приватизации, а также председатель комиссии по приватизации определяется постановлением (распоряжением)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Замена членов комиссии осуществляется по распоряжению администрации поселения.</w:t>
      </w:r>
    </w:p>
    <w:p w:rsidR="005E129F" w:rsidRPr="005E129F" w:rsidRDefault="005E129F" w:rsidP="005E129F">
      <w:pPr>
        <w:ind w:firstLine="709"/>
        <w:jc w:val="both"/>
        <w:rPr>
          <w:sz w:val="20"/>
          <w:szCs w:val="20"/>
        </w:rPr>
      </w:pPr>
      <w:r w:rsidRPr="005E129F">
        <w:rPr>
          <w:sz w:val="20"/>
          <w:szCs w:val="20"/>
        </w:rPr>
        <w:t>На период отсутствия председателя комиссии, членов комиссии допускается их замена на лиц, осуществляющих замещение на период их отсутствия.</w:t>
      </w:r>
    </w:p>
    <w:p w:rsidR="005E129F" w:rsidRPr="005E129F" w:rsidRDefault="005E129F" w:rsidP="005E129F">
      <w:pPr>
        <w:ind w:firstLine="709"/>
        <w:jc w:val="both"/>
        <w:rPr>
          <w:sz w:val="20"/>
          <w:szCs w:val="20"/>
        </w:rPr>
      </w:pPr>
      <w:r w:rsidRPr="005E129F">
        <w:rPr>
          <w:sz w:val="20"/>
          <w:szCs w:val="20"/>
        </w:rPr>
        <w:t xml:space="preserve">К компетенции комиссии по приватизации относится решение вопроса по подготовки условий приватизации, указанных в </w:t>
      </w:r>
      <w:hyperlink w:anchor="sub_943" w:history="1">
        <w:r w:rsidRPr="001F5815">
          <w:rPr>
            <w:rStyle w:val="ad"/>
            <w:rFonts w:eastAsiaTheme="majorEastAsia"/>
            <w:b w:val="0"/>
            <w:color w:val="auto"/>
            <w:sz w:val="20"/>
            <w:szCs w:val="20"/>
          </w:rPr>
          <w:t>пункте</w:t>
        </w:r>
        <w:r w:rsidRPr="005E129F">
          <w:rPr>
            <w:rStyle w:val="ad"/>
            <w:rFonts w:eastAsiaTheme="majorEastAsia"/>
            <w:color w:val="auto"/>
            <w:sz w:val="20"/>
            <w:szCs w:val="20"/>
          </w:rPr>
          <w:t xml:space="preserve"> </w:t>
        </w:r>
      </w:hyperlink>
      <w:r w:rsidRPr="005E129F">
        <w:rPr>
          <w:sz w:val="20"/>
          <w:szCs w:val="20"/>
        </w:rPr>
        <w:t>4.3. раздела 4 настоящего Положения, в целях дальнейшего их утверждения распоряжением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Решение комиссии по приватизации оформляется протоколом заседания комиссии.</w:t>
      </w:r>
    </w:p>
    <w:p w:rsidR="005E129F" w:rsidRPr="001F5815" w:rsidRDefault="005E129F" w:rsidP="001F5815">
      <w:pPr>
        <w:pStyle w:val="1"/>
        <w:numPr>
          <w:ilvl w:val="0"/>
          <w:numId w:val="0"/>
        </w:numPr>
        <w:ind w:left="1440"/>
        <w:rPr>
          <w:sz w:val="20"/>
          <w:szCs w:val="20"/>
          <w:u w:val="none"/>
        </w:rPr>
      </w:pPr>
      <w:bookmarkStart w:id="24" w:name="sub_500"/>
      <w:r w:rsidRPr="001F5815">
        <w:rPr>
          <w:sz w:val="20"/>
          <w:szCs w:val="20"/>
          <w:u w:val="none"/>
        </w:rPr>
        <w:t>5.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5E129F" w:rsidRPr="005E129F" w:rsidRDefault="005E129F" w:rsidP="005E129F">
      <w:pPr>
        <w:ind w:firstLine="709"/>
        <w:jc w:val="both"/>
        <w:rPr>
          <w:sz w:val="20"/>
          <w:szCs w:val="20"/>
        </w:rPr>
      </w:pPr>
      <w:bookmarkStart w:id="25" w:name="sub_951"/>
      <w:bookmarkEnd w:id="24"/>
      <w:r w:rsidRPr="005E129F">
        <w:rPr>
          <w:sz w:val="20"/>
          <w:szCs w:val="20"/>
        </w:rPr>
        <w:t xml:space="preserve">5.1. Настоящий Порядок в соответствии с </w:t>
      </w:r>
      <w:hyperlink r:id="rId21" w:history="1">
        <w:r w:rsidRPr="001F5815">
          <w:rPr>
            <w:rStyle w:val="ad"/>
            <w:rFonts w:eastAsiaTheme="majorEastAsia"/>
            <w:b w:val="0"/>
            <w:color w:val="auto"/>
            <w:sz w:val="20"/>
            <w:szCs w:val="20"/>
          </w:rPr>
          <w:t>пунктом 5 статьи 24</w:t>
        </w:r>
      </w:hyperlink>
      <w:r w:rsidRPr="005E129F">
        <w:rPr>
          <w:sz w:val="20"/>
          <w:szCs w:val="20"/>
        </w:rPr>
        <w:t xml:space="preserve"> Федерального закона "О приватизации государственного и муниципального имущества" регулирует отношения, связанные с подведением итогов продажи муниципального имущества муниципального образования «</w:t>
      </w:r>
      <w:proofErr w:type="spellStart"/>
      <w:r w:rsidRPr="005E129F">
        <w:rPr>
          <w:sz w:val="20"/>
          <w:szCs w:val="20"/>
        </w:rPr>
        <w:t>Новонукутское</w:t>
      </w:r>
      <w:proofErr w:type="spellEnd"/>
      <w:r w:rsidRPr="005E129F">
        <w:rPr>
          <w:sz w:val="20"/>
          <w:szCs w:val="20"/>
        </w:rPr>
        <w:t>», заключением с покупателем договора купли-продажи муниципального имущества муниципального образования «</w:t>
      </w:r>
      <w:proofErr w:type="spellStart"/>
      <w:r w:rsidRPr="005E129F">
        <w:rPr>
          <w:sz w:val="20"/>
          <w:szCs w:val="20"/>
        </w:rPr>
        <w:t>Новонукутское</w:t>
      </w:r>
      <w:proofErr w:type="spellEnd"/>
      <w:r w:rsidRPr="005E129F">
        <w:rPr>
          <w:sz w:val="20"/>
          <w:szCs w:val="20"/>
        </w:rPr>
        <w:t>» без объявления цены (далее соответственно - итоги, имущество, договор).</w:t>
      </w:r>
    </w:p>
    <w:p w:rsidR="005E129F" w:rsidRPr="005E129F" w:rsidRDefault="005E129F" w:rsidP="005E129F">
      <w:pPr>
        <w:ind w:firstLine="709"/>
        <w:jc w:val="both"/>
        <w:rPr>
          <w:sz w:val="20"/>
          <w:szCs w:val="20"/>
        </w:rPr>
      </w:pPr>
      <w:bookmarkStart w:id="26" w:name="sub_952"/>
      <w:bookmarkEnd w:id="25"/>
      <w:r w:rsidRPr="005E129F">
        <w:rPr>
          <w:sz w:val="20"/>
          <w:szCs w:val="20"/>
        </w:rPr>
        <w:lastRenderedPageBreak/>
        <w:t xml:space="preserve">5.2. </w:t>
      </w:r>
      <w:proofErr w:type="gramStart"/>
      <w:r w:rsidRPr="005E129F">
        <w:rPr>
          <w:sz w:val="20"/>
          <w:szCs w:val="20"/>
        </w:rPr>
        <w:t>Для определения покупателя финансовый отдел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в указанный в информационном сообщении о продаже имущества срок осуществляет вскрытие конвертов с предложениями о цене приобретения имущества (далее - предложение), при котором вправе присутствовать подавшие предложения претенденты на заключение договора (далее - претенденты) или их представители, рассматривает предложения и оформляет протокол об итогах.</w:t>
      </w:r>
      <w:proofErr w:type="gramEnd"/>
    </w:p>
    <w:p w:rsidR="005E129F" w:rsidRPr="005E129F" w:rsidRDefault="005E129F" w:rsidP="005E129F">
      <w:pPr>
        <w:ind w:firstLine="709"/>
        <w:jc w:val="both"/>
        <w:rPr>
          <w:sz w:val="20"/>
          <w:szCs w:val="20"/>
        </w:rPr>
      </w:pPr>
      <w:bookmarkStart w:id="27" w:name="sub_953"/>
      <w:bookmarkEnd w:id="26"/>
      <w:r w:rsidRPr="005E129F">
        <w:rPr>
          <w:sz w:val="20"/>
          <w:szCs w:val="20"/>
        </w:rPr>
        <w:t>5.3. Протокол об итогах должен содержать:</w:t>
      </w:r>
    </w:p>
    <w:bookmarkEnd w:id="27"/>
    <w:p w:rsidR="005E129F" w:rsidRPr="005E129F" w:rsidRDefault="005E129F" w:rsidP="005E129F">
      <w:pPr>
        <w:ind w:firstLine="709"/>
        <w:jc w:val="both"/>
        <w:rPr>
          <w:sz w:val="20"/>
          <w:szCs w:val="20"/>
        </w:rPr>
      </w:pPr>
      <w:r w:rsidRPr="005E129F">
        <w:rPr>
          <w:sz w:val="20"/>
          <w:szCs w:val="20"/>
        </w:rPr>
        <w:t>сведения об имуществе;</w:t>
      </w:r>
    </w:p>
    <w:p w:rsidR="005E129F" w:rsidRPr="005E129F" w:rsidRDefault="005E129F" w:rsidP="005E129F">
      <w:pPr>
        <w:ind w:firstLine="709"/>
        <w:jc w:val="both"/>
        <w:rPr>
          <w:sz w:val="20"/>
          <w:szCs w:val="20"/>
        </w:rPr>
      </w:pPr>
      <w:r w:rsidRPr="005E129F">
        <w:rPr>
          <w:sz w:val="20"/>
          <w:szCs w:val="20"/>
        </w:rPr>
        <w:t>общее количество зарегистрированных предложений;</w:t>
      </w:r>
    </w:p>
    <w:p w:rsidR="005E129F" w:rsidRPr="005E129F" w:rsidRDefault="005E129F" w:rsidP="005E129F">
      <w:pPr>
        <w:ind w:firstLine="709"/>
        <w:jc w:val="both"/>
        <w:rPr>
          <w:sz w:val="20"/>
          <w:szCs w:val="20"/>
        </w:rPr>
      </w:pPr>
      <w:r w:rsidRPr="005E129F">
        <w:rPr>
          <w:sz w:val="20"/>
          <w:szCs w:val="20"/>
        </w:rPr>
        <w:t>сведения об отказах в рассмотрении предложений с указанием подавших их претендентов и причин отказов;</w:t>
      </w:r>
    </w:p>
    <w:p w:rsidR="005E129F" w:rsidRPr="005E129F" w:rsidRDefault="005E129F" w:rsidP="005E129F">
      <w:pPr>
        <w:ind w:firstLine="709"/>
        <w:jc w:val="both"/>
        <w:rPr>
          <w:sz w:val="20"/>
          <w:szCs w:val="20"/>
        </w:rPr>
      </w:pPr>
      <w:r w:rsidRPr="005E129F">
        <w:rPr>
          <w:sz w:val="20"/>
          <w:szCs w:val="20"/>
        </w:rPr>
        <w:t>сведения о рассмотренных предложениях с указанием подавших их претендентов;</w:t>
      </w:r>
    </w:p>
    <w:p w:rsidR="005E129F" w:rsidRPr="005E129F" w:rsidRDefault="005E129F" w:rsidP="005E129F">
      <w:pPr>
        <w:ind w:firstLine="709"/>
        <w:jc w:val="both"/>
        <w:rPr>
          <w:sz w:val="20"/>
          <w:szCs w:val="20"/>
        </w:rPr>
      </w:pPr>
      <w:r w:rsidRPr="005E129F">
        <w:rPr>
          <w:sz w:val="20"/>
          <w:szCs w:val="20"/>
        </w:rPr>
        <w:t>сведения о покупателе имущества;</w:t>
      </w:r>
    </w:p>
    <w:p w:rsidR="005E129F" w:rsidRPr="005E129F" w:rsidRDefault="005E129F" w:rsidP="005E129F">
      <w:pPr>
        <w:ind w:firstLine="709"/>
        <w:jc w:val="both"/>
        <w:rPr>
          <w:sz w:val="20"/>
          <w:szCs w:val="20"/>
        </w:rPr>
      </w:pPr>
      <w:r w:rsidRPr="005E129F">
        <w:rPr>
          <w:sz w:val="20"/>
          <w:szCs w:val="20"/>
        </w:rPr>
        <w:t>цену приобретения имущества, предложенную покупателем;</w:t>
      </w:r>
    </w:p>
    <w:p w:rsidR="005E129F" w:rsidRPr="005E129F" w:rsidRDefault="005E129F" w:rsidP="005E129F">
      <w:pPr>
        <w:ind w:firstLine="709"/>
        <w:jc w:val="both"/>
        <w:rPr>
          <w:sz w:val="20"/>
          <w:szCs w:val="20"/>
        </w:rPr>
      </w:pPr>
      <w:r w:rsidRPr="005E129F">
        <w:rPr>
          <w:sz w:val="20"/>
          <w:szCs w:val="20"/>
        </w:rPr>
        <w:t xml:space="preserve">иные сведения, в соответствии с требованиями </w:t>
      </w:r>
      <w:hyperlink r:id="rId22" w:history="1">
        <w:r w:rsidRPr="001F5815">
          <w:rPr>
            <w:rStyle w:val="ad"/>
            <w:rFonts w:eastAsiaTheme="majorEastAsia"/>
            <w:b w:val="0"/>
            <w:color w:val="auto"/>
            <w:sz w:val="20"/>
            <w:szCs w:val="20"/>
          </w:rPr>
          <w:t>законодательства</w:t>
        </w:r>
      </w:hyperlink>
      <w:r w:rsidRPr="005E129F">
        <w:rPr>
          <w:sz w:val="20"/>
          <w:szCs w:val="20"/>
        </w:rPr>
        <w:t xml:space="preserve"> о приватизации.</w:t>
      </w:r>
    </w:p>
    <w:p w:rsidR="005E129F" w:rsidRPr="005E129F" w:rsidRDefault="005E129F" w:rsidP="005E129F">
      <w:pPr>
        <w:ind w:firstLine="709"/>
        <w:jc w:val="both"/>
        <w:rPr>
          <w:sz w:val="20"/>
          <w:szCs w:val="20"/>
        </w:rPr>
      </w:pPr>
      <w:r w:rsidRPr="005E129F">
        <w:rPr>
          <w:sz w:val="20"/>
          <w:szCs w:val="20"/>
        </w:rPr>
        <w:t xml:space="preserve">В протокол об итогах включается </w:t>
      </w:r>
      <w:proofErr w:type="gramStart"/>
      <w:r w:rsidRPr="005E129F">
        <w:rPr>
          <w:sz w:val="20"/>
          <w:szCs w:val="20"/>
        </w:rPr>
        <w:t>решение</w:t>
      </w:r>
      <w:proofErr w:type="gramEnd"/>
      <w:r w:rsidRPr="005E129F">
        <w:rPr>
          <w:sz w:val="20"/>
          <w:szCs w:val="20"/>
        </w:rPr>
        <w:t xml:space="preserve"> о признании продажи имущества несостоявшейся в случае, если в указанный в информационном сообщении о продаже имущества срок для приема предложений ни одно предложение не было зарегистрировано.</w:t>
      </w:r>
    </w:p>
    <w:p w:rsidR="005E129F" w:rsidRPr="005E129F" w:rsidRDefault="005E129F" w:rsidP="005E129F">
      <w:pPr>
        <w:ind w:firstLine="709"/>
        <w:jc w:val="both"/>
        <w:rPr>
          <w:sz w:val="20"/>
          <w:szCs w:val="20"/>
        </w:rPr>
      </w:pPr>
      <w:bookmarkStart w:id="28" w:name="sub_954"/>
      <w:r w:rsidRPr="005E129F">
        <w:rPr>
          <w:sz w:val="20"/>
          <w:szCs w:val="20"/>
        </w:rPr>
        <w:t>5.4. Уведомления об отказе в рассмотрении предложения, уведомление о признании претендента покупателем имущества выдаются соответственно претендентам и покупателю или их представителям под расписку в день подведения итогов либо высылаются в их адрес по почте заказным письмом на следующий после дня подведения итогов день.</w:t>
      </w:r>
    </w:p>
    <w:p w:rsidR="005E129F" w:rsidRPr="005E129F" w:rsidRDefault="005E129F" w:rsidP="005E129F">
      <w:pPr>
        <w:ind w:firstLine="709"/>
        <w:jc w:val="both"/>
        <w:rPr>
          <w:sz w:val="20"/>
          <w:szCs w:val="20"/>
        </w:rPr>
      </w:pPr>
      <w:bookmarkStart w:id="29" w:name="sub_955"/>
      <w:bookmarkEnd w:id="28"/>
      <w:r w:rsidRPr="005E129F">
        <w:rPr>
          <w:sz w:val="20"/>
          <w:szCs w:val="20"/>
        </w:rPr>
        <w:t>5.5. Протокол об итогах может быть обжалован претендентами в соответствии с законодательством.</w:t>
      </w:r>
    </w:p>
    <w:p w:rsidR="005E129F" w:rsidRPr="005E129F" w:rsidRDefault="005E129F" w:rsidP="005E129F">
      <w:pPr>
        <w:ind w:firstLine="709"/>
        <w:jc w:val="both"/>
        <w:rPr>
          <w:sz w:val="20"/>
          <w:szCs w:val="20"/>
        </w:rPr>
      </w:pPr>
      <w:bookmarkStart w:id="30" w:name="sub_956"/>
      <w:bookmarkEnd w:id="29"/>
      <w:r w:rsidRPr="005E129F">
        <w:rPr>
          <w:sz w:val="20"/>
          <w:szCs w:val="20"/>
        </w:rPr>
        <w:t>5.6. Договор заключается не ранее чем через 10 рабочих дней со дня размещения в установленном порядке протокола об итогах на сайтах в информационно-телекоммуникационной сети "Интернет" и не позднее 15 рабочих дней со дня подведения итогов.</w:t>
      </w:r>
    </w:p>
    <w:p w:rsidR="005E129F" w:rsidRPr="001F5815" w:rsidRDefault="005E129F" w:rsidP="001F5815">
      <w:pPr>
        <w:pStyle w:val="1"/>
        <w:numPr>
          <w:ilvl w:val="0"/>
          <w:numId w:val="0"/>
        </w:numPr>
        <w:ind w:left="1440"/>
        <w:rPr>
          <w:sz w:val="20"/>
          <w:szCs w:val="20"/>
          <w:u w:val="none"/>
        </w:rPr>
      </w:pPr>
      <w:bookmarkStart w:id="31" w:name="sub_600"/>
      <w:bookmarkEnd w:id="30"/>
      <w:r w:rsidRPr="001F5815">
        <w:rPr>
          <w:sz w:val="20"/>
          <w:szCs w:val="20"/>
          <w:u w:val="none"/>
        </w:rPr>
        <w:t>6. Порядок голосования победителя конкурса по продаже акции акционерного общества, доли в уставном капитале общества с ограниченной ответственностью</w:t>
      </w:r>
    </w:p>
    <w:p w:rsidR="005E129F" w:rsidRPr="005E129F" w:rsidRDefault="005E129F" w:rsidP="005E129F">
      <w:pPr>
        <w:ind w:firstLine="709"/>
        <w:jc w:val="both"/>
        <w:rPr>
          <w:sz w:val="20"/>
          <w:szCs w:val="20"/>
        </w:rPr>
      </w:pPr>
      <w:bookmarkStart w:id="32" w:name="sub_961"/>
      <w:bookmarkEnd w:id="31"/>
      <w:r w:rsidRPr="005E129F">
        <w:rPr>
          <w:sz w:val="20"/>
          <w:szCs w:val="20"/>
        </w:rPr>
        <w:t xml:space="preserve">1. </w:t>
      </w:r>
      <w:proofErr w:type="gramStart"/>
      <w:r w:rsidRPr="005E129F">
        <w:rPr>
          <w:sz w:val="20"/>
          <w:szCs w:val="20"/>
        </w:rPr>
        <w:t xml:space="preserve">Настоящий Порядок в соответствии с </w:t>
      </w:r>
      <w:hyperlink r:id="rId23" w:history="1">
        <w:r w:rsidRPr="001F5815">
          <w:rPr>
            <w:rStyle w:val="ad"/>
            <w:rFonts w:eastAsiaTheme="majorEastAsia"/>
            <w:b w:val="0"/>
            <w:color w:val="auto"/>
            <w:sz w:val="20"/>
            <w:szCs w:val="20"/>
          </w:rPr>
          <w:t>пунктом 19 статьи 20</w:t>
        </w:r>
      </w:hyperlink>
      <w:r w:rsidRPr="005E129F">
        <w:rPr>
          <w:sz w:val="20"/>
          <w:szCs w:val="20"/>
        </w:rPr>
        <w:t xml:space="preserve"> Федерального закона "О приватизации государственного и муниципального имущества" регулирует отношения, связанные с голосованием победителя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в органах управления этих обществ.</w:t>
      </w:r>
      <w:proofErr w:type="gramEnd"/>
    </w:p>
    <w:p w:rsidR="005E129F" w:rsidRPr="005E129F" w:rsidRDefault="005E129F" w:rsidP="005E129F">
      <w:pPr>
        <w:ind w:firstLine="709"/>
        <w:jc w:val="both"/>
        <w:rPr>
          <w:sz w:val="20"/>
          <w:szCs w:val="20"/>
        </w:rPr>
      </w:pPr>
      <w:bookmarkStart w:id="33" w:name="sub_962"/>
      <w:bookmarkEnd w:id="32"/>
      <w:r w:rsidRPr="005E129F">
        <w:rPr>
          <w:sz w:val="20"/>
          <w:szCs w:val="20"/>
        </w:rPr>
        <w:t xml:space="preserve">2. Голосование по вопросам, определенным </w:t>
      </w:r>
      <w:hyperlink r:id="rId24" w:history="1">
        <w:r w:rsidRPr="001F5815">
          <w:rPr>
            <w:rStyle w:val="ad"/>
            <w:rFonts w:eastAsiaTheme="majorEastAsia"/>
            <w:b w:val="0"/>
            <w:color w:val="auto"/>
            <w:sz w:val="20"/>
            <w:szCs w:val="20"/>
          </w:rPr>
          <w:t>пунктом 19 статьи 20</w:t>
        </w:r>
      </w:hyperlink>
      <w:r w:rsidRPr="005E129F">
        <w:rPr>
          <w:sz w:val="20"/>
          <w:szCs w:val="20"/>
        </w:rPr>
        <w:t xml:space="preserve"> Федерального закона "О приватизации государственного и муниципального имущества", осуществляется в следующем порядке:</w:t>
      </w:r>
    </w:p>
    <w:bookmarkEnd w:id="33"/>
    <w:p w:rsidR="005E129F" w:rsidRPr="005E129F" w:rsidRDefault="005E129F" w:rsidP="005E129F">
      <w:pPr>
        <w:ind w:firstLine="709"/>
        <w:jc w:val="both"/>
        <w:rPr>
          <w:sz w:val="20"/>
          <w:szCs w:val="20"/>
        </w:rPr>
      </w:pPr>
      <w:r w:rsidRPr="005E129F">
        <w:rPr>
          <w:sz w:val="20"/>
          <w:szCs w:val="20"/>
        </w:rPr>
        <w:t>- победитель конкурса направляет в финансовый отдел администрации муниципального образования «</w:t>
      </w:r>
      <w:proofErr w:type="spellStart"/>
      <w:r w:rsidRPr="005E129F">
        <w:rPr>
          <w:sz w:val="20"/>
          <w:szCs w:val="20"/>
        </w:rPr>
        <w:t>Новонукутское</w:t>
      </w:r>
      <w:proofErr w:type="spellEnd"/>
      <w:r w:rsidRPr="005E129F">
        <w:rPr>
          <w:sz w:val="20"/>
          <w:szCs w:val="20"/>
        </w:rPr>
        <w:t xml:space="preserve">» проект повестки общего собрания не </w:t>
      </w:r>
      <w:proofErr w:type="gramStart"/>
      <w:r w:rsidRPr="005E129F">
        <w:rPr>
          <w:sz w:val="20"/>
          <w:szCs w:val="20"/>
        </w:rPr>
        <w:t>позднее</w:t>
      </w:r>
      <w:proofErr w:type="gramEnd"/>
      <w:r w:rsidRPr="005E129F">
        <w:rPr>
          <w:sz w:val="20"/>
          <w:szCs w:val="20"/>
        </w:rPr>
        <w:t xml:space="preserve"> чем за двадцать дней до даты его проведения с предложениями по голосованию и необходимыми материалами;</w:t>
      </w:r>
    </w:p>
    <w:p w:rsidR="005E129F" w:rsidRPr="005E129F" w:rsidRDefault="005E129F" w:rsidP="005E129F">
      <w:pPr>
        <w:ind w:firstLine="709"/>
        <w:jc w:val="both"/>
        <w:rPr>
          <w:sz w:val="20"/>
          <w:szCs w:val="20"/>
        </w:rPr>
      </w:pPr>
      <w:r w:rsidRPr="005E129F">
        <w:rPr>
          <w:sz w:val="20"/>
          <w:szCs w:val="20"/>
        </w:rPr>
        <w:t xml:space="preserve">- финансовый отдел определяет и направляет победителю конкурса письменное указание по голосованию не </w:t>
      </w:r>
      <w:proofErr w:type="gramStart"/>
      <w:r w:rsidRPr="005E129F">
        <w:rPr>
          <w:sz w:val="20"/>
          <w:szCs w:val="20"/>
        </w:rPr>
        <w:t>позднее</w:t>
      </w:r>
      <w:proofErr w:type="gramEnd"/>
      <w:r w:rsidRPr="005E129F">
        <w:rPr>
          <w:sz w:val="20"/>
          <w:szCs w:val="20"/>
        </w:rPr>
        <w:t xml:space="preserve"> чем за пять дней до даты проведения собрания;</w:t>
      </w:r>
    </w:p>
    <w:p w:rsidR="005E129F" w:rsidRPr="005E129F" w:rsidRDefault="005E129F" w:rsidP="005E129F">
      <w:pPr>
        <w:ind w:firstLine="709"/>
        <w:jc w:val="both"/>
        <w:rPr>
          <w:sz w:val="20"/>
          <w:szCs w:val="20"/>
        </w:rPr>
      </w:pPr>
      <w:r w:rsidRPr="005E129F">
        <w:rPr>
          <w:sz w:val="20"/>
          <w:szCs w:val="20"/>
        </w:rPr>
        <w:t>- победитель конкурса не позднее трех дней после проведения собрания предоставляет в финансовый отдел протокол об итогах голосования.</w:t>
      </w:r>
    </w:p>
    <w:p w:rsidR="005E129F" w:rsidRPr="005E129F" w:rsidRDefault="005E129F" w:rsidP="005E129F">
      <w:pPr>
        <w:ind w:firstLine="709"/>
        <w:jc w:val="both"/>
        <w:rPr>
          <w:sz w:val="20"/>
          <w:szCs w:val="20"/>
        </w:rPr>
      </w:pPr>
      <w:r w:rsidRPr="005E129F">
        <w:rPr>
          <w:sz w:val="20"/>
          <w:szCs w:val="20"/>
        </w:rPr>
        <w:t>Победитель конкурса осуществляет свои полномочия в органах управления общества на основании доверенности.</w:t>
      </w:r>
    </w:p>
    <w:p w:rsidR="005E129F" w:rsidRPr="005E129F" w:rsidRDefault="005E129F" w:rsidP="001F5815">
      <w:pPr>
        <w:pStyle w:val="1"/>
        <w:numPr>
          <w:ilvl w:val="0"/>
          <w:numId w:val="0"/>
        </w:numPr>
        <w:ind w:left="1440"/>
        <w:rPr>
          <w:sz w:val="20"/>
          <w:szCs w:val="20"/>
        </w:rPr>
      </w:pPr>
      <w:bookmarkStart w:id="34" w:name="sub_700"/>
      <w:r w:rsidRPr="005E129F">
        <w:rPr>
          <w:sz w:val="20"/>
          <w:szCs w:val="20"/>
        </w:rPr>
        <w:t>7. Порядок оплаты муниципального имущества при его приватизации</w:t>
      </w:r>
    </w:p>
    <w:p w:rsidR="005E129F" w:rsidRPr="005E129F" w:rsidRDefault="005E129F" w:rsidP="005E129F">
      <w:pPr>
        <w:ind w:firstLine="709"/>
        <w:jc w:val="both"/>
        <w:rPr>
          <w:sz w:val="20"/>
          <w:szCs w:val="20"/>
        </w:rPr>
      </w:pPr>
      <w:bookmarkStart w:id="35" w:name="sub_971"/>
      <w:bookmarkEnd w:id="34"/>
      <w:r w:rsidRPr="005E129F">
        <w:rPr>
          <w:sz w:val="20"/>
          <w:szCs w:val="20"/>
        </w:rPr>
        <w:t xml:space="preserve">1. Настоящий Порядок в соответствии с </w:t>
      </w:r>
      <w:hyperlink r:id="rId25" w:history="1">
        <w:r w:rsidRPr="001F5815">
          <w:rPr>
            <w:rStyle w:val="ad"/>
            <w:rFonts w:eastAsiaTheme="majorEastAsia"/>
            <w:b w:val="0"/>
            <w:color w:val="auto"/>
            <w:sz w:val="20"/>
            <w:szCs w:val="20"/>
          </w:rPr>
          <w:t>пунктом 7 статьи 35</w:t>
        </w:r>
      </w:hyperlink>
      <w:r w:rsidRPr="001F5815">
        <w:rPr>
          <w:b/>
          <w:sz w:val="20"/>
          <w:szCs w:val="20"/>
        </w:rPr>
        <w:t xml:space="preserve"> </w:t>
      </w:r>
      <w:r w:rsidRPr="005E129F">
        <w:rPr>
          <w:sz w:val="20"/>
          <w:szCs w:val="20"/>
        </w:rPr>
        <w:t>Федерального закона "О приватизации государственного и муниципального имущества" регулирует отношения, связанные с оплатой муниципального имущества муниципального образования «</w:t>
      </w:r>
      <w:proofErr w:type="spellStart"/>
      <w:r w:rsidRPr="005E129F">
        <w:rPr>
          <w:sz w:val="20"/>
          <w:szCs w:val="20"/>
        </w:rPr>
        <w:t>Новонукутское</w:t>
      </w:r>
      <w:proofErr w:type="spellEnd"/>
      <w:r w:rsidRPr="005E129F">
        <w:rPr>
          <w:sz w:val="20"/>
          <w:szCs w:val="20"/>
        </w:rPr>
        <w:t>» (далее - имущество) при его приватизации.</w:t>
      </w:r>
    </w:p>
    <w:p w:rsidR="005E129F" w:rsidRPr="005E129F" w:rsidRDefault="005E129F" w:rsidP="005E129F">
      <w:pPr>
        <w:ind w:firstLine="709"/>
        <w:jc w:val="both"/>
        <w:rPr>
          <w:sz w:val="20"/>
          <w:szCs w:val="20"/>
        </w:rPr>
      </w:pPr>
      <w:bookmarkStart w:id="36" w:name="sub_972"/>
      <w:bookmarkEnd w:id="35"/>
      <w:r w:rsidRPr="005E129F">
        <w:rPr>
          <w:sz w:val="20"/>
          <w:szCs w:val="20"/>
        </w:rPr>
        <w:t xml:space="preserve">2. Порядок оплаты имущества при его приватизации определяется в соответствии с требованиями </w:t>
      </w:r>
      <w:hyperlink r:id="rId26" w:history="1">
        <w:r w:rsidRPr="001F5815">
          <w:rPr>
            <w:rStyle w:val="ad"/>
            <w:rFonts w:eastAsiaTheme="majorEastAsia"/>
            <w:b w:val="0"/>
            <w:color w:val="auto"/>
            <w:sz w:val="20"/>
            <w:szCs w:val="20"/>
          </w:rPr>
          <w:t>статьи 35</w:t>
        </w:r>
      </w:hyperlink>
      <w:r w:rsidRPr="001F5815">
        <w:rPr>
          <w:b/>
          <w:sz w:val="20"/>
          <w:szCs w:val="20"/>
        </w:rPr>
        <w:t xml:space="preserve"> </w:t>
      </w:r>
      <w:r w:rsidRPr="005E129F">
        <w:rPr>
          <w:sz w:val="20"/>
          <w:szCs w:val="20"/>
        </w:rPr>
        <w:t>Федерального закона "О приватизации государственного и муниципального имущества"</w:t>
      </w:r>
    </w:p>
    <w:p w:rsidR="005E129F" w:rsidRPr="005E129F" w:rsidRDefault="005E129F" w:rsidP="005E129F">
      <w:pPr>
        <w:ind w:firstLine="709"/>
        <w:jc w:val="both"/>
        <w:rPr>
          <w:sz w:val="20"/>
          <w:szCs w:val="20"/>
        </w:rPr>
      </w:pPr>
      <w:bookmarkStart w:id="37" w:name="sub_973"/>
      <w:bookmarkEnd w:id="36"/>
      <w:r w:rsidRPr="005E129F">
        <w:rPr>
          <w:sz w:val="20"/>
          <w:szCs w:val="20"/>
        </w:rPr>
        <w:t>3. Оплата муниципального имущества, приобретаемого по результатам приватизации, производится путем внесения денежных средств на счет, указанный в информационном сообщении о продаже муниципального имущества.</w:t>
      </w:r>
    </w:p>
    <w:p w:rsidR="005E129F" w:rsidRPr="005E129F" w:rsidRDefault="005E129F" w:rsidP="005E129F">
      <w:pPr>
        <w:ind w:firstLine="709"/>
        <w:jc w:val="both"/>
        <w:rPr>
          <w:sz w:val="20"/>
          <w:szCs w:val="20"/>
        </w:rPr>
      </w:pPr>
      <w:bookmarkStart w:id="38" w:name="sub_974"/>
      <w:bookmarkEnd w:id="37"/>
      <w:r w:rsidRPr="005E129F">
        <w:rPr>
          <w:sz w:val="20"/>
          <w:szCs w:val="20"/>
        </w:rPr>
        <w:t>4. Срок оплаты за приобретаемое имущество устанавливается договором купли-продажи в соответствии с условиями приватизации и не может превышать двадцать календарных дней со дня заключения договора купли-продажи имущества.</w:t>
      </w:r>
    </w:p>
    <w:bookmarkEnd w:id="38"/>
    <w:p w:rsidR="005E129F" w:rsidRPr="005E129F" w:rsidRDefault="005E129F" w:rsidP="005E129F">
      <w:pPr>
        <w:keepNext/>
        <w:jc w:val="center"/>
        <w:outlineLvl w:val="2"/>
        <w:rPr>
          <w:b/>
          <w:spacing w:val="30"/>
          <w:sz w:val="20"/>
          <w:szCs w:val="20"/>
        </w:rPr>
      </w:pPr>
      <w:r w:rsidRPr="005E129F">
        <w:rPr>
          <w:b/>
          <w:spacing w:val="30"/>
          <w:sz w:val="20"/>
          <w:szCs w:val="20"/>
        </w:rPr>
        <w:t>РОССИЙСКАЯ ФЕДЕРАЦИЯ</w:t>
      </w:r>
    </w:p>
    <w:p w:rsidR="005E129F" w:rsidRPr="005E129F" w:rsidRDefault="005E129F" w:rsidP="005E129F">
      <w:pPr>
        <w:keepNext/>
        <w:jc w:val="center"/>
        <w:outlineLvl w:val="2"/>
        <w:rPr>
          <w:b/>
          <w:spacing w:val="30"/>
          <w:sz w:val="20"/>
          <w:szCs w:val="20"/>
        </w:rPr>
      </w:pPr>
      <w:r w:rsidRPr="005E129F">
        <w:rPr>
          <w:b/>
          <w:spacing w:val="30"/>
          <w:sz w:val="20"/>
          <w:szCs w:val="20"/>
        </w:rPr>
        <w:t>ИРКУТСКАЯ ОБЛАСТЬ</w:t>
      </w:r>
    </w:p>
    <w:p w:rsidR="005E129F" w:rsidRPr="005E129F" w:rsidRDefault="005E129F" w:rsidP="005E129F">
      <w:pPr>
        <w:keepNext/>
        <w:jc w:val="center"/>
        <w:outlineLvl w:val="2"/>
        <w:rPr>
          <w:b/>
          <w:spacing w:val="30"/>
          <w:sz w:val="20"/>
          <w:szCs w:val="20"/>
        </w:rPr>
      </w:pPr>
      <w:r w:rsidRPr="005E129F">
        <w:rPr>
          <w:b/>
          <w:spacing w:val="30"/>
          <w:sz w:val="20"/>
          <w:szCs w:val="20"/>
        </w:rPr>
        <w:t>Муниципальное образование «</w:t>
      </w:r>
      <w:proofErr w:type="spellStart"/>
      <w:r w:rsidRPr="005E129F">
        <w:rPr>
          <w:b/>
          <w:spacing w:val="30"/>
          <w:sz w:val="20"/>
          <w:szCs w:val="20"/>
        </w:rPr>
        <w:t>Новонукутское</w:t>
      </w:r>
      <w:proofErr w:type="spellEnd"/>
      <w:r w:rsidRPr="005E129F">
        <w:rPr>
          <w:b/>
          <w:spacing w:val="30"/>
          <w:sz w:val="20"/>
          <w:szCs w:val="20"/>
        </w:rPr>
        <w:t>»</w:t>
      </w:r>
    </w:p>
    <w:p w:rsidR="005E129F" w:rsidRPr="005E129F" w:rsidRDefault="005E129F" w:rsidP="005E129F">
      <w:pPr>
        <w:jc w:val="center"/>
        <w:rPr>
          <w:sz w:val="20"/>
          <w:szCs w:val="20"/>
        </w:rPr>
      </w:pPr>
    </w:p>
    <w:p w:rsidR="005E129F" w:rsidRPr="005E129F" w:rsidRDefault="005E129F" w:rsidP="005E129F">
      <w:pPr>
        <w:keepNext/>
        <w:jc w:val="center"/>
        <w:outlineLvl w:val="0"/>
        <w:rPr>
          <w:b/>
          <w:spacing w:val="38"/>
          <w:sz w:val="20"/>
          <w:szCs w:val="20"/>
        </w:rPr>
      </w:pPr>
      <w:r w:rsidRPr="005E129F">
        <w:rPr>
          <w:b/>
          <w:spacing w:val="38"/>
          <w:sz w:val="20"/>
          <w:szCs w:val="20"/>
        </w:rPr>
        <w:t>ПОСТАНОВЛЕНИЕ</w:t>
      </w:r>
    </w:p>
    <w:p w:rsidR="005E129F" w:rsidRPr="005E129F" w:rsidRDefault="005E129F" w:rsidP="005E129F">
      <w:pPr>
        <w:jc w:val="center"/>
        <w:rPr>
          <w:b/>
          <w:sz w:val="20"/>
          <w:szCs w:val="20"/>
        </w:rPr>
      </w:pPr>
    </w:p>
    <w:p w:rsidR="005E129F" w:rsidRPr="005E129F" w:rsidRDefault="005E129F" w:rsidP="005E129F">
      <w:pPr>
        <w:tabs>
          <w:tab w:val="center" w:pos="4677"/>
          <w:tab w:val="left" w:pos="6705"/>
        </w:tabs>
        <w:rPr>
          <w:sz w:val="20"/>
          <w:szCs w:val="20"/>
        </w:rPr>
      </w:pPr>
      <w:r w:rsidRPr="005E129F">
        <w:rPr>
          <w:sz w:val="20"/>
          <w:szCs w:val="20"/>
        </w:rPr>
        <w:t>от 30 ноября 2015 г.</w:t>
      </w:r>
      <w:r w:rsidRPr="005E129F">
        <w:rPr>
          <w:sz w:val="20"/>
          <w:szCs w:val="20"/>
        </w:rPr>
        <w:tab/>
        <w:t>№ 538</w:t>
      </w:r>
      <w:r w:rsidRPr="005E129F">
        <w:rPr>
          <w:sz w:val="20"/>
          <w:szCs w:val="20"/>
        </w:rPr>
        <w:tab/>
        <w:t xml:space="preserve">             п. </w:t>
      </w:r>
      <w:proofErr w:type="spellStart"/>
      <w:r w:rsidRPr="005E129F">
        <w:rPr>
          <w:sz w:val="20"/>
          <w:szCs w:val="20"/>
        </w:rPr>
        <w:t>Новонукутский</w:t>
      </w:r>
      <w:proofErr w:type="spellEnd"/>
    </w:p>
    <w:p w:rsidR="005E129F" w:rsidRPr="005E129F" w:rsidRDefault="005E129F" w:rsidP="005E129F">
      <w:pPr>
        <w:rPr>
          <w:sz w:val="20"/>
          <w:szCs w:val="20"/>
        </w:rPr>
      </w:pPr>
    </w:p>
    <w:p w:rsidR="005E129F" w:rsidRPr="005E129F" w:rsidRDefault="005E129F" w:rsidP="005E129F">
      <w:pPr>
        <w:rPr>
          <w:b/>
          <w:sz w:val="20"/>
          <w:szCs w:val="20"/>
        </w:rPr>
      </w:pPr>
      <w:r w:rsidRPr="005E129F">
        <w:rPr>
          <w:b/>
          <w:sz w:val="20"/>
          <w:szCs w:val="20"/>
        </w:rPr>
        <w:t xml:space="preserve">Об установлении долгосрочных тарифов </w:t>
      </w:r>
    </w:p>
    <w:p w:rsidR="005E129F" w:rsidRPr="005E129F" w:rsidRDefault="005E129F" w:rsidP="005E129F">
      <w:pPr>
        <w:rPr>
          <w:b/>
          <w:sz w:val="20"/>
          <w:szCs w:val="20"/>
        </w:rPr>
      </w:pPr>
      <w:r w:rsidRPr="005E129F">
        <w:rPr>
          <w:b/>
          <w:sz w:val="20"/>
          <w:szCs w:val="20"/>
        </w:rPr>
        <w:t>на питьевую воду для ООО «Крот»</w:t>
      </w:r>
    </w:p>
    <w:p w:rsidR="005E129F" w:rsidRPr="005E129F" w:rsidRDefault="005E129F" w:rsidP="005E129F">
      <w:pPr>
        <w:rPr>
          <w:sz w:val="20"/>
          <w:szCs w:val="20"/>
        </w:rPr>
      </w:pPr>
    </w:p>
    <w:p w:rsidR="005E129F" w:rsidRPr="005E129F" w:rsidRDefault="005E129F" w:rsidP="005E129F">
      <w:pPr>
        <w:pStyle w:val="a7"/>
        <w:spacing w:before="0" w:beforeAutospacing="0" w:after="0" w:afterAutospacing="0"/>
        <w:ind w:firstLine="709"/>
        <w:jc w:val="both"/>
        <w:rPr>
          <w:bCs/>
          <w:sz w:val="20"/>
          <w:szCs w:val="20"/>
        </w:rPr>
      </w:pPr>
      <w:proofErr w:type="gramStart"/>
      <w:r w:rsidRPr="005E129F">
        <w:rPr>
          <w:rFonts w:eastAsia="Calibri"/>
          <w:sz w:val="20"/>
          <w:szCs w:val="20"/>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w:t>
      </w:r>
      <w:proofErr w:type="gramEnd"/>
      <w:r w:rsidRPr="005E129F">
        <w:rPr>
          <w:rFonts w:eastAsia="Calibri"/>
          <w:sz w:val="20"/>
          <w:szCs w:val="20"/>
        </w:rPr>
        <w:t xml:space="preserve"> </w:t>
      </w:r>
      <w:proofErr w:type="gramStart"/>
      <w:r w:rsidRPr="005E129F">
        <w:rPr>
          <w:rFonts w:eastAsia="Calibri"/>
          <w:sz w:val="20"/>
          <w:szCs w:val="20"/>
        </w:rPr>
        <w:t xml:space="preserve">от 6 ноября 2012 года № 114-ОЗ  «О </w:t>
      </w:r>
      <w:r w:rsidRPr="005E129F">
        <w:rPr>
          <w:rFonts w:eastAsia="Calibri"/>
          <w:sz w:val="20"/>
          <w:szCs w:val="20"/>
        </w:rPr>
        <w:lastRenderedPageBreak/>
        <w:t xml:space="preserve">наделении органов местного самоуправления отдельными областными государственными полномочиями в сфере водоснабжения и водоотведения», Положением </w:t>
      </w:r>
      <w:r w:rsidRPr="005E129F">
        <w:rPr>
          <w:bCs/>
          <w:sz w:val="20"/>
          <w:szCs w:val="20"/>
        </w:rPr>
        <w:t>о</w:t>
      </w:r>
      <w:r w:rsidRPr="005E129F">
        <w:rPr>
          <w:sz w:val="20"/>
          <w:szCs w:val="20"/>
        </w:rPr>
        <w:t xml:space="preserve"> </w:t>
      </w:r>
      <w:r w:rsidRPr="005E129F">
        <w:rPr>
          <w:bCs/>
          <w:sz w:val="20"/>
          <w:szCs w:val="20"/>
        </w:rPr>
        <w:t>комиссии по регулированию</w:t>
      </w:r>
      <w:r w:rsidRPr="005E129F">
        <w:rPr>
          <w:sz w:val="20"/>
          <w:szCs w:val="20"/>
        </w:rPr>
        <w:t xml:space="preserve"> </w:t>
      </w:r>
      <w:r w:rsidRPr="005E129F">
        <w:rPr>
          <w:bCs/>
          <w:sz w:val="20"/>
          <w:szCs w:val="20"/>
        </w:rPr>
        <w:t>тарифов муниципального образования</w:t>
      </w:r>
      <w:r w:rsidRPr="005E129F">
        <w:rPr>
          <w:sz w:val="20"/>
          <w:szCs w:val="20"/>
        </w:rPr>
        <w:t xml:space="preserve"> </w:t>
      </w:r>
      <w:r w:rsidRPr="005E129F">
        <w:rPr>
          <w:bCs/>
          <w:sz w:val="20"/>
          <w:szCs w:val="20"/>
        </w:rPr>
        <w:t>«</w:t>
      </w:r>
      <w:proofErr w:type="spellStart"/>
      <w:r w:rsidRPr="005E129F">
        <w:rPr>
          <w:bCs/>
          <w:sz w:val="20"/>
          <w:szCs w:val="20"/>
        </w:rPr>
        <w:t>Новонукутское</w:t>
      </w:r>
      <w:proofErr w:type="spellEnd"/>
      <w:r w:rsidRPr="005E129F">
        <w:rPr>
          <w:bCs/>
          <w:sz w:val="20"/>
          <w:szCs w:val="20"/>
        </w:rPr>
        <w:t>»</w:t>
      </w:r>
      <w:r w:rsidRPr="005E129F">
        <w:rPr>
          <w:rFonts w:eastAsia="Calibri"/>
          <w:sz w:val="20"/>
          <w:szCs w:val="20"/>
        </w:rPr>
        <w:t>, утвержденном постановлением  администрации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от 12 мая 2015 года № 148, Уставом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учитывая итоги рассмотрения данного вопроса на заседании тарифно</w:t>
      </w:r>
      <w:r w:rsidR="001F5815">
        <w:rPr>
          <w:rFonts w:eastAsia="Calibri"/>
          <w:sz w:val="20"/>
          <w:szCs w:val="20"/>
        </w:rPr>
        <w:t>й комиссии</w:t>
      </w:r>
      <w:r w:rsidRPr="005E129F">
        <w:rPr>
          <w:rFonts w:eastAsia="Calibri"/>
          <w:sz w:val="20"/>
          <w:szCs w:val="20"/>
        </w:rPr>
        <w:t>, Администрация</w:t>
      </w:r>
      <w:proofErr w:type="gramEnd"/>
    </w:p>
    <w:p w:rsidR="005E129F" w:rsidRPr="005E129F" w:rsidRDefault="005E129F" w:rsidP="005E129F">
      <w:pPr>
        <w:pStyle w:val="a7"/>
        <w:tabs>
          <w:tab w:val="left" w:pos="2112"/>
        </w:tabs>
        <w:spacing w:before="0" w:beforeAutospacing="0" w:after="0" w:afterAutospacing="0"/>
        <w:jc w:val="center"/>
        <w:rPr>
          <w:sz w:val="20"/>
          <w:szCs w:val="20"/>
        </w:rPr>
      </w:pPr>
      <w:r w:rsidRPr="005E129F">
        <w:rPr>
          <w:sz w:val="20"/>
          <w:szCs w:val="20"/>
        </w:rPr>
        <w:t>ПОСТАНОВЛЯЕТ:</w:t>
      </w:r>
    </w:p>
    <w:p w:rsidR="005E129F" w:rsidRPr="005E129F" w:rsidRDefault="005E129F" w:rsidP="005E129F">
      <w:pPr>
        <w:ind w:firstLine="709"/>
        <w:jc w:val="both"/>
        <w:rPr>
          <w:rFonts w:eastAsia="Calibri"/>
          <w:sz w:val="20"/>
          <w:szCs w:val="20"/>
        </w:rPr>
      </w:pPr>
      <w:r w:rsidRPr="005E129F">
        <w:rPr>
          <w:rFonts w:eastAsia="Calibri"/>
          <w:sz w:val="20"/>
          <w:szCs w:val="20"/>
        </w:rPr>
        <w:t>1. Установить долгосрочные тарифы на питьевую воду для ООО «Крот» на территории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с календарной разбивкой согласно приложению 1.</w:t>
      </w:r>
    </w:p>
    <w:p w:rsidR="005E129F" w:rsidRPr="005E129F" w:rsidRDefault="005E129F" w:rsidP="005E129F">
      <w:pPr>
        <w:ind w:firstLine="709"/>
        <w:jc w:val="both"/>
        <w:rPr>
          <w:rFonts w:eastAsia="Calibri"/>
          <w:sz w:val="20"/>
          <w:szCs w:val="20"/>
        </w:rPr>
      </w:pPr>
      <w:r w:rsidRPr="005E129F">
        <w:rPr>
          <w:rFonts w:eastAsia="Calibri"/>
          <w:sz w:val="20"/>
          <w:szCs w:val="20"/>
        </w:rPr>
        <w:t>2. Установить долгосрочные параметры регулирования тарифов на питьевую воду для ООО «Крот», установленные на 2016-2018 годы с использованием метода индексации, согласно приложению 2.</w:t>
      </w:r>
    </w:p>
    <w:p w:rsidR="005E129F" w:rsidRPr="005E129F" w:rsidRDefault="005E129F" w:rsidP="005E129F">
      <w:pPr>
        <w:autoSpaceDE w:val="0"/>
        <w:autoSpaceDN w:val="0"/>
        <w:adjustRightInd w:val="0"/>
        <w:ind w:firstLine="709"/>
        <w:jc w:val="both"/>
        <w:rPr>
          <w:rFonts w:eastAsia="Calibri"/>
          <w:sz w:val="20"/>
          <w:szCs w:val="20"/>
        </w:rPr>
      </w:pPr>
      <w:r w:rsidRPr="005E129F">
        <w:rPr>
          <w:rFonts w:eastAsia="Calibri"/>
          <w:sz w:val="20"/>
          <w:szCs w:val="20"/>
        </w:rPr>
        <w:t xml:space="preserve">3. </w:t>
      </w:r>
      <w:hyperlink r:id="rId27" w:history="1">
        <w:r w:rsidRPr="005E129F">
          <w:rPr>
            <w:rFonts w:eastAsia="Calibri"/>
            <w:sz w:val="20"/>
            <w:szCs w:val="20"/>
          </w:rPr>
          <w:t>Тарифы</w:t>
        </w:r>
      </w:hyperlink>
      <w:r w:rsidRPr="005E129F">
        <w:rPr>
          <w:rFonts w:eastAsia="Calibri"/>
          <w:sz w:val="20"/>
          <w:szCs w:val="20"/>
        </w:rPr>
        <w:t>, установленные в пункте 1 настоящего постановления, действуют с 1 января 2016 года по 31 декабря 2018 года.</w:t>
      </w:r>
    </w:p>
    <w:p w:rsidR="005E129F" w:rsidRPr="005E129F" w:rsidRDefault="005E129F" w:rsidP="005E129F">
      <w:pPr>
        <w:autoSpaceDE w:val="0"/>
        <w:autoSpaceDN w:val="0"/>
        <w:adjustRightInd w:val="0"/>
        <w:ind w:firstLine="709"/>
        <w:jc w:val="both"/>
        <w:rPr>
          <w:rFonts w:eastAsia="Calibri"/>
          <w:sz w:val="20"/>
          <w:szCs w:val="20"/>
        </w:rPr>
      </w:pPr>
      <w:r w:rsidRPr="005E129F">
        <w:rPr>
          <w:rFonts w:eastAsia="Calibri"/>
          <w:sz w:val="20"/>
          <w:szCs w:val="20"/>
        </w:rPr>
        <w:t>4. Признать утратившим силу с 1 января 2016 года постановление администрации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xml:space="preserve">» </w:t>
      </w:r>
      <w:r w:rsidRPr="005E129F">
        <w:rPr>
          <w:sz w:val="20"/>
          <w:szCs w:val="20"/>
        </w:rPr>
        <w:t xml:space="preserve">от 26 ноября 2014 г. № 501 </w:t>
      </w:r>
      <w:r w:rsidRPr="005E129F">
        <w:rPr>
          <w:sz w:val="20"/>
          <w:szCs w:val="20"/>
        </w:rPr>
        <w:br/>
        <w:t>«Об утверждении тарифа в сфере холодного водоснабжения для ООО «Крот»</w:t>
      </w:r>
      <w:r w:rsidRPr="005E129F">
        <w:rPr>
          <w:rFonts w:eastAsia="Calibri"/>
          <w:sz w:val="20"/>
          <w:szCs w:val="20"/>
        </w:rPr>
        <w:t>.</w:t>
      </w:r>
    </w:p>
    <w:p w:rsidR="005E129F" w:rsidRPr="005E129F" w:rsidRDefault="005E129F" w:rsidP="005E129F">
      <w:pPr>
        <w:autoSpaceDE w:val="0"/>
        <w:autoSpaceDN w:val="0"/>
        <w:adjustRightInd w:val="0"/>
        <w:ind w:firstLine="709"/>
        <w:jc w:val="both"/>
        <w:rPr>
          <w:rFonts w:eastAsia="Calibri"/>
          <w:sz w:val="20"/>
          <w:szCs w:val="20"/>
        </w:rPr>
      </w:pPr>
      <w:r w:rsidRPr="005E129F">
        <w:rPr>
          <w:rFonts w:eastAsia="Calibri"/>
          <w:sz w:val="20"/>
          <w:szCs w:val="20"/>
        </w:rPr>
        <w:t>5. Настоящее постановление подлежит официальному опубликованию.</w:t>
      </w:r>
    </w:p>
    <w:p w:rsidR="005E129F" w:rsidRPr="005E129F" w:rsidRDefault="005E129F" w:rsidP="005E129F">
      <w:pPr>
        <w:autoSpaceDE w:val="0"/>
        <w:autoSpaceDN w:val="0"/>
        <w:adjustRightInd w:val="0"/>
        <w:ind w:firstLine="709"/>
        <w:jc w:val="both"/>
        <w:rPr>
          <w:sz w:val="20"/>
          <w:szCs w:val="20"/>
        </w:rPr>
      </w:pPr>
      <w:r w:rsidRPr="005E129F">
        <w:rPr>
          <w:rFonts w:eastAsia="Calibri"/>
          <w:sz w:val="20"/>
          <w:szCs w:val="20"/>
        </w:rPr>
        <w:t>6. Контроль исполнения настоящего постановления оставляю за собой.</w:t>
      </w:r>
    </w:p>
    <w:p w:rsidR="005E129F" w:rsidRPr="005E129F" w:rsidRDefault="005E129F" w:rsidP="005E129F">
      <w:pPr>
        <w:pStyle w:val="a7"/>
        <w:tabs>
          <w:tab w:val="left" w:pos="2112"/>
        </w:tabs>
        <w:spacing w:before="0" w:beforeAutospacing="0" w:after="0" w:afterAutospacing="0"/>
        <w:jc w:val="center"/>
        <w:rPr>
          <w:sz w:val="20"/>
          <w:szCs w:val="20"/>
        </w:rPr>
      </w:pPr>
    </w:p>
    <w:p w:rsidR="005E129F" w:rsidRPr="005E129F" w:rsidRDefault="005E129F" w:rsidP="005E129F">
      <w:pPr>
        <w:pStyle w:val="a7"/>
        <w:tabs>
          <w:tab w:val="left" w:pos="5520"/>
        </w:tabs>
        <w:spacing w:before="0" w:beforeAutospacing="0" w:after="0" w:afterAutospacing="0"/>
        <w:jc w:val="center"/>
        <w:rPr>
          <w:sz w:val="20"/>
          <w:szCs w:val="20"/>
        </w:rPr>
      </w:pPr>
      <w:r w:rsidRPr="005E129F">
        <w:rPr>
          <w:sz w:val="20"/>
          <w:szCs w:val="20"/>
        </w:rPr>
        <w:t>Глава администрации МО «</w:t>
      </w:r>
      <w:proofErr w:type="spellStart"/>
      <w:r w:rsidRPr="005E129F">
        <w:rPr>
          <w:sz w:val="20"/>
          <w:szCs w:val="20"/>
        </w:rPr>
        <w:t>Новонукутское</w:t>
      </w:r>
      <w:proofErr w:type="spellEnd"/>
      <w:r w:rsidRPr="005E129F">
        <w:rPr>
          <w:sz w:val="20"/>
          <w:szCs w:val="20"/>
        </w:rPr>
        <w:t xml:space="preserve">»                                                       О. Н. </w:t>
      </w:r>
      <w:proofErr w:type="spellStart"/>
      <w:r w:rsidRPr="005E129F">
        <w:rPr>
          <w:sz w:val="20"/>
          <w:szCs w:val="20"/>
        </w:rPr>
        <w:t>Кархова</w:t>
      </w:r>
      <w:proofErr w:type="spellEnd"/>
    </w:p>
    <w:p w:rsidR="005E129F" w:rsidRPr="005E129F" w:rsidRDefault="005E129F" w:rsidP="005E129F">
      <w:pPr>
        <w:pStyle w:val="a7"/>
        <w:spacing w:before="0" w:beforeAutospacing="0" w:after="0" w:afterAutospacing="0"/>
        <w:jc w:val="center"/>
        <w:rPr>
          <w:sz w:val="20"/>
          <w:szCs w:val="20"/>
        </w:rPr>
      </w:pPr>
    </w:p>
    <w:p w:rsidR="005E129F" w:rsidRPr="005E129F" w:rsidRDefault="005E129F" w:rsidP="005E129F">
      <w:pPr>
        <w:pStyle w:val="a7"/>
        <w:spacing w:before="0" w:beforeAutospacing="0" w:after="0" w:afterAutospacing="0"/>
        <w:jc w:val="right"/>
        <w:rPr>
          <w:sz w:val="20"/>
          <w:szCs w:val="20"/>
        </w:rPr>
      </w:pPr>
      <w:r w:rsidRPr="005E129F">
        <w:rPr>
          <w:sz w:val="20"/>
          <w:szCs w:val="20"/>
        </w:rPr>
        <w:t>Приложение 1</w:t>
      </w:r>
    </w:p>
    <w:p w:rsidR="005E129F" w:rsidRPr="005E129F" w:rsidRDefault="005E129F" w:rsidP="005E129F">
      <w:pPr>
        <w:pStyle w:val="a7"/>
        <w:spacing w:before="0" w:beforeAutospacing="0" w:after="0" w:afterAutospacing="0"/>
        <w:jc w:val="right"/>
        <w:rPr>
          <w:sz w:val="20"/>
          <w:szCs w:val="20"/>
        </w:rPr>
      </w:pPr>
      <w:r w:rsidRPr="005E129F">
        <w:rPr>
          <w:sz w:val="20"/>
          <w:szCs w:val="20"/>
        </w:rPr>
        <w:t xml:space="preserve">к постановлению администрации </w:t>
      </w:r>
    </w:p>
    <w:p w:rsidR="005E129F" w:rsidRPr="005E129F" w:rsidRDefault="005E129F" w:rsidP="005E129F">
      <w:pPr>
        <w:pStyle w:val="a7"/>
        <w:spacing w:before="0" w:beforeAutospacing="0" w:after="0" w:afterAutospacing="0"/>
        <w:jc w:val="right"/>
        <w:rPr>
          <w:sz w:val="20"/>
          <w:szCs w:val="20"/>
        </w:rPr>
      </w:pPr>
      <w:r w:rsidRPr="005E129F">
        <w:rPr>
          <w:sz w:val="20"/>
          <w:szCs w:val="20"/>
        </w:rPr>
        <w:t>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pStyle w:val="a7"/>
        <w:spacing w:before="0" w:beforeAutospacing="0" w:after="0" w:afterAutospacing="0"/>
        <w:jc w:val="right"/>
        <w:rPr>
          <w:sz w:val="20"/>
          <w:szCs w:val="20"/>
        </w:rPr>
      </w:pPr>
      <w:r w:rsidRPr="005E129F">
        <w:rPr>
          <w:sz w:val="20"/>
          <w:szCs w:val="20"/>
        </w:rPr>
        <w:t>от 30 ноября 2015 г. № 538</w:t>
      </w:r>
    </w:p>
    <w:p w:rsidR="005E129F" w:rsidRPr="005E129F" w:rsidRDefault="005E129F" w:rsidP="005E129F">
      <w:pPr>
        <w:jc w:val="center"/>
        <w:rPr>
          <w:rFonts w:eastAsia="Calibri"/>
          <w:sz w:val="20"/>
          <w:szCs w:val="20"/>
        </w:rPr>
      </w:pPr>
    </w:p>
    <w:p w:rsidR="005E129F" w:rsidRPr="005E129F" w:rsidRDefault="005E129F" w:rsidP="005E129F">
      <w:pPr>
        <w:jc w:val="center"/>
        <w:rPr>
          <w:rFonts w:eastAsia="Calibri"/>
          <w:sz w:val="20"/>
          <w:szCs w:val="20"/>
        </w:rPr>
      </w:pPr>
      <w:r w:rsidRPr="005E129F">
        <w:rPr>
          <w:rFonts w:eastAsia="Calibri"/>
          <w:sz w:val="20"/>
          <w:szCs w:val="20"/>
        </w:rPr>
        <w:t>ДОЛГОСРОЧНЫЕ ТАРИФЫ</w:t>
      </w:r>
    </w:p>
    <w:p w:rsidR="005E129F" w:rsidRPr="005E129F" w:rsidRDefault="005E129F" w:rsidP="005E129F">
      <w:pPr>
        <w:jc w:val="center"/>
        <w:rPr>
          <w:rFonts w:eastAsia="Calibri"/>
          <w:sz w:val="20"/>
          <w:szCs w:val="20"/>
        </w:rPr>
      </w:pPr>
      <w:r w:rsidRPr="005E129F">
        <w:rPr>
          <w:rFonts w:eastAsia="Calibri"/>
          <w:sz w:val="20"/>
          <w:szCs w:val="20"/>
        </w:rPr>
        <w:t>НА ПИТЬЕВУЮ ВОДУ ДЛЯ ООО «КРОТ»</w:t>
      </w:r>
    </w:p>
    <w:p w:rsidR="005E129F" w:rsidRPr="005E129F" w:rsidRDefault="005E129F" w:rsidP="005E129F">
      <w:pPr>
        <w:jc w:val="center"/>
        <w:rPr>
          <w:rFonts w:eastAsia="Calibri"/>
          <w:sz w:val="20"/>
          <w:szCs w:val="20"/>
        </w:rPr>
      </w:pPr>
      <w:r w:rsidRPr="005E129F">
        <w:rPr>
          <w:rFonts w:eastAsia="Calibri"/>
          <w:sz w:val="20"/>
          <w:szCs w:val="20"/>
        </w:rPr>
        <w:t>НА ТЕРРИТОРИИ МУНИЦИПАЛЬНОГО ОБРАЗОВАНИЯ «НОВОНУКУТСКОЕ»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122"/>
        <w:gridCol w:w="1701"/>
        <w:gridCol w:w="2551"/>
        <w:gridCol w:w="1985"/>
      </w:tblGrid>
      <w:tr w:rsidR="005E129F" w:rsidRPr="005E129F" w:rsidTr="00F533B5">
        <w:tc>
          <w:tcPr>
            <w:tcW w:w="672" w:type="dxa"/>
            <w:vMerge w:val="restart"/>
            <w:vAlign w:val="center"/>
          </w:tcPr>
          <w:p w:rsidR="005E129F" w:rsidRPr="005E129F" w:rsidRDefault="005E129F" w:rsidP="005E129F">
            <w:pPr>
              <w:jc w:val="center"/>
              <w:rPr>
                <w:sz w:val="20"/>
                <w:szCs w:val="20"/>
              </w:rPr>
            </w:pPr>
            <w:r w:rsidRPr="005E129F">
              <w:rPr>
                <w:sz w:val="20"/>
                <w:szCs w:val="20"/>
              </w:rPr>
              <w:t xml:space="preserve">№ </w:t>
            </w:r>
            <w:proofErr w:type="spellStart"/>
            <w:proofErr w:type="gramStart"/>
            <w:r w:rsidRPr="005E129F">
              <w:rPr>
                <w:sz w:val="20"/>
                <w:szCs w:val="20"/>
              </w:rPr>
              <w:t>п</w:t>
            </w:r>
            <w:proofErr w:type="spellEnd"/>
            <w:proofErr w:type="gramEnd"/>
            <w:r w:rsidRPr="005E129F">
              <w:rPr>
                <w:sz w:val="20"/>
                <w:szCs w:val="20"/>
              </w:rPr>
              <w:t>/</w:t>
            </w:r>
            <w:proofErr w:type="spellStart"/>
            <w:r w:rsidRPr="005E129F">
              <w:rPr>
                <w:sz w:val="20"/>
                <w:szCs w:val="20"/>
              </w:rPr>
              <w:t>п</w:t>
            </w:r>
            <w:proofErr w:type="spellEnd"/>
          </w:p>
        </w:tc>
        <w:tc>
          <w:tcPr>
            <w:tcW w:w="3122" w:type="dxa"/>
            <w:vMerge w:val="restart"/>
            <w:vAlign w:val="center"/>
          </w:tcPr>
          <w:p w:rsidR="005E129F" w:rsidRPr="005E129F" w:rsidRDefault="005E129F" w:rsidP="005E129F">
            <w:pPr>
              <w:jc w:val="center"/>
              <w:rPr>
                <w:sz w:val="20"/>
                <w:szCs w:val="20"/>
              </w:rPr>
            </w:pPr>
            <w:r w:rsidRPr="005E129F">
              <w:rPr>
                <w:rFonts w:eastAsia="Calibri"/>
                <w:sz w:val="20"/>
                <w:szCs w:val="20"/>
              </w:rPr>
              <w:t>Наименование регулируемой организации</w:t>
            </w:r>
          </w:p>
        </w:tc>
        <w:tc>
          <w:tcPr>
            <w:tcW w:w="1701" w:type="dxa"/>
            <w:vMerge w:val="restart"/>
            <w:vAlign w:val="center"/>
          </w:tcPr>
          <w:p w:rsidR="005E129F" w:rsidRPr="005E129F" w:rsidRDefault="005E129F" w:rsidP="005E129F">
            <w:pPr>
              <w:jc w:val="center"/>
              <w:rPr>
                <w:sz w:val="20"/>
                <w:szCs w:val="20"/>
              </w:rPr>
            </w:pPr>
            <w:r w:rsidRPr="005E129F">
              <w:rPr>
                <w:sz w:val="20"/>
                <w:szCs w:val="20"/>
              </w:rPr>
              <w:t>Период действия</w:t>
            </w:r>
          </w:p>
        </w:tc>
        <w:tc>
          <w:tcPr>
            <w:tcW w:w="4536" w:type="dxa"/>
            <w:gridSpan w:val="2"/>
            <w:vAlign w:val="center"/>
          </w:tcPr>
          <w:p w:rsidR="005E129F" w:rsidRPr="005E129F" w:rsidRDefault="005E129F" w:rsidP="005E129F">
            <w:pPr>
              <w:jc w:val="center"/>
              <w:rPr>
                <w:sz w:val="20"/>
                <w:szCs w:val="20"/>
              </w:rPr>
            </w:pPr>
            <w:r w:rsidRPr="005E129F">
              <w:rPr>
                <w:sz w:val="20"/>
                <w:szCs w:val="20"/>
              </w:rPr>
              <w:t>Тариф (</w:t>
            </w:r>
            <w:proofErr w:type="spellStart"/>
            <w:r w:rsidRPr="005E129F">
              <w:rPr>
                <w:sz w:val="20"/>
                <w:szCs w:val="20"/>
              </w:rPr>
              <w:t>руб</w:t>
            </w:r>
            <w:proofErr w:type="spellEnd"/>
            <w:r w:rsidRPr="005E129F">
              <w:rPr>
                <w:sz w:val="20"/>
                <w:szCs w:val="20"/>
              </w:rPr>
              <w:t>/м3)</w:t>
            </w:r>
          </w:p>
          <w:p w:rsidR="005E129F" w:rsidRPr="005E129F" w:rsidRDefault="005E129F" w:rsidP="005E129F">
            <w:pPr>
              <w:jc w:val="center"/>
              <w:rPr>
                <w:sz w:val="20"/>
                <w:szCs w:val="20"/>
              </w:rPr>
            </w:pPr>
            <w:r w:rsidRPr="005E129F">
              <w:rPr>
                <w:sz w:val="20"/>
                <w:szCs w:val="20"/>
              </w:rPr>
              <w:t>(НДС не облагается)</w:t>
            </w:r>
          </w:p>
        </w:tc>
      </w:tr>
      <w:tr w:rsidR="005E129F" w:rsidRPr="005E129F" w:rsidTr="00F533B5">
        <w:tc>
          <w:tcPr>
            <w:tcW w:w="672" w:type="dxa"/>
            <w:vMerge/>
          </w:tcPr>
          <w:p w:rsidR="005E129F" w:rsidRPr="005E129F" w:rsidRDefault="005E129F" w:rsidP="005E129F">
            <w:pPr>
              <w:jc w:val="center"/>
              <w:rPr>
                <w:sz w:val="20"/>
                <w:szCs w:val="20"/>
              </w:rPr>
            </w:pPr>
          </w:p>
        </w:tc>
        <w:tc>
          <w:tcPr>
            <w:tcW w:w="3122" w:type="dxa"/>
            <w:vMerge/>
          </w:tcPr>
          <w:p w:rsidR="005E129F" w:rsidRPr="005E129F" w:rsidRDefault="005E129F" w:rsidP="005E129F">
            <w:pPr>
              <w:jc w:val="center"/>
              <w:rPr>
                <w:sz w:val="20"/>
                <w:szCs w:val="20"/>
              </w:rPr>
            </w:pPr>
          </w:p>
        </w:tc>
        <w:tc>
          <w:tcPr>
            <w:tcW w:w="1701" w:type="dxa"/>
            <w:vMerge/>
          </w:tcPr>
          <w:p w:rsidR="005E129F" w:rsidRPr="005E129F" w:rsidRDefault="005E129F" w:rsidP="005E129F">
            <w:pPr>
              <w:jc w:val="center"/>
              <w:rPr>
                <w:sz w:val="20"/>
                <w:szCs w:val="20"/>
              </w:rPr>
            </w:pPr>
          </w:p>
        </w:tc>
        <w:tc>
          <w:tcPr>
            <w:tcW w:w="2551" w:type="dxa"/>
          </w:tcPr>
          <w:p w:rsidR="005E129F" w:rsidRPr="005E129F" w:rsidRDefault="005E129F" w:rsidP="005E129F">
            <w:pPr>
              <w:jc w:val="center"/>
              <w:rPr>
                <w:sz w:val="20"/>
                <w:szCs w:val="20"/>
              </w:rPr>
            </w:pPr>
            <w:r w:rsidRPr="005E129F">
              <w:rPr>
                <w:sz w:val="20"/>
                <w:szCs w:val="20"/>
              </w:rPr>
              <w:t>прочие потребители</w:t>
            </w:r>
          </w:p>
        </w:tc>
        <w:tc>
          <w:tcPr>
            <w:tcW w:w="1985" w:type="dxa"/>
          </w:tcPr>
          <w:p w:rsidR="005E129F" w:rsidRPr="005E129F" w:rsidRDefault="005E129F" w:rsidP="005E129F">
            <w:pPr>
              <w:jc w:val="center"/>
              <w:rPr>
                <w:sz w:val="20"/>
                <w:szCs w:val="20"/>
              </w:rPr>
            </w:pPr>
            <w:r w:rsidRPr="005E129F">
              <w:rPr>
                <w:sz w:val="20"/>
                <w:szCs w:val="20"/>
              </w:rPr>
              <w:t>население</w:t>
            </w:r>
          </w:p>
        </w:tc>
      </w:tr>
      <w:tr w:rsidR="005E129F" w:rsidRPr="005E129F" w:rsidTr="00F533B5">
        <w:tc>
          <w:tcPr>
            <w:tcW w:w="672" w:type="dxa"/>
          </w:tcPr>
          <w:p w:rsidR="005E129F" w:rsidRPr="005E129F" w:rsidRDefault="005E129F" w:rsidP="005E129F">
            <w:pPr>
              <w:rPr>
                <w:sz w:val="20"/>
                <w:szCs w:val="20"/>
              </w:rPr>
            </w:pPr>
          </w:p>
        </w:tc>
        <w:tc>
          <w:tcPr>
            <w:tcW w:w="9359" w:type="dxa"/>
            <w:gridSpan w:val="4"/>
          </w:tcPr>
          <w:p w:rsidR="005E129F" w:rsidRPr="005E129F" w:rsidRDefault="005E129F" w:rsidP="005E129F">
            <w:pPr>
              <w:jc w:val="center"/>
              <w:rPr>
                <w:sz w:val="20"/>
                <w:szCs w:val="20"/>
              </w:rPr>
            </w:pPr>
            <w:r w:rsidRPr="005E129F">
              <w:rPr>
                <w:sz w:val="20"/>
                <w:szCs w:val="20"/>
              </w:rPr>
              <w:t>Питьевая вода</w:t>
            </w:r>
          </w:p>
        </w:tc>
      </w:tr>
      <w:tr w:rsidR="005E129F" w:rsidRPr="005E129F" w:rsidTr="00F533B5">
        <w:tc>
          <w:tcPr>
            <w:tcW w:w="672" w:type="dxa"/>
            <w:vMerge w:val="restart"/>
            <w:vAlign w:val="center"/>
          </w:tcPr>
          <w:p w:rsidR="005E129F" w:rsidRPr="005E129F" w:rsidRDefault="005E129F" w:rsidP="005E129F">
            <w:pPr>
              <w:jc w:val="center"/>
              <w:rPr>
                <w:sz w:val="20"/>
                <w:szCs w:val="20"/>
              </w:rPr>
            </w:pPr>
            <w:r w:rsidRPr="005E129F">
              <w:rPr>
                <w:sz w:val="20"/>
                <w:szCs w:val="20"/>
              </w:rPr>
              <w:t>1.</w:t>
            </w:r>
          </w:p>
        </w:tc>
        <w:tc>
          <w:tcPr>
            <w:tcW w:w="3122" w:type="dxa"/>
            <w:vMerge w:val="restart"/>
            <w:vAlign w:val="center"/>
          </w:tcPr>
          <w:p w:rsidR="005E129F" w:rsidRPr="005E129F" w:rsidRDefault="005E129F" w:rsidP="005E129F">
            <w:pPr>
              <w:jc w:val="center"/>
              <w:rPr>
                <w:sz w:val="20"/>
                <w:szCs w:val="20"/>
              </w:rPr>
            </w:pPr>
            <w:r w:rsidRPr="005E129F">
              <w:rPr>
                <w:sz w:val="20"/>
                <w:szCs w:val="20"/>
              </w:rPr>
              <w:t>ООО «Крот»</w:t>
            </w:r>
          </w:p>
        </w:tc>
        <w:tc>
          <w:tcPr>
            <w:tcW w:w="1701" w:type="dxa"/>
            <w:vAlign w:val="center"/>
          </w:tcPr>
          <w:p w:rsidR="005E129F" w:rsidRPr="005E129F" w:rsidRDefault="005E129F" w:rsidP="005E129F">
            <w:pPr>
              <w:jc w:val="center"/>
              <w:rPr>
                <w:sz w:val="20"/>
                <w:szCs w:val="20"/>
              </w:rPr>
            </w:pPr>
            <w:r w:rsidRPr="005E129F">
              <w:rPr>
                <w:sz w:val="20"/>
                <w:szCs w:val="20"/>
              </w:rPr>
              <w:t>с 01.01.2016 по 30.06.2016</w:t>
            </w:r>
          </w:p>
        </w:tc>
        <w:tc>
          <w:tcPr>
            <w:tcW w:w="2551" w:type="dxa"/>
            <w:vAlign w:val="center"/>
          </w:tcPr>
          <w:p w:rsidR="005E129F" w:rsidRPr="005E129F" w:rsidRDefault="005E129F" w:rsidP="005E129F">
            <w:pPr>
              <w:jc w:val="center"/>
              <w:rPr>
                <w:sz w:val="20"/>
                <w:szCs w:val="20"/>
              </w:rPr>
            </w:pPr>
            <w:r w:rsidRPr="005E129F">
              <w:rPr>
                <w:sz w:val="20"/>
                <w:szCs w:val="20"/>
              </w:rPr>
              <w:t>35,39</w:t>
            </w:r>
          </w:p>
        </w:tc>
        <w:tc>
          <w:tcPr>
            <w:tcW w:w="1985" w:type="dxa"/>
            <w:vAlign w:val="center"/>
          </w:tcPr>
          <w:p w:rsidR="005E129F" w:rsidRPr="005E129F" w:rsidRDefault="005E129F" w:rsidP="005E129F">
            <w:pPr>
              <w:jc w:val="center"/>
              <w:rPr>
                <w:sz w:val="20"/>
                <w:szCs w:val="20"/>
              </w:rPr>
            </w:pPr>
            <w:r w:rsidRPr="005E129F">
              <w:rPr>
                <w:sz w:val="20"/>
                <w:szCs w:val="20"/>
              </w:rPr>
              <w:t>35,39</w:t>
            </w:r>
          </w:p>
        </w:tc>
      </w:tr>
      <w:tr w:rsidR="005E129F" w:rsidRPr="005E129F" w:rsidTr="00F533B5">
        <w:tc>
          <w:tcPr>
            <w:tcW w:w="672" w:type="dxa"/>
            <w:vMerge/>
            <w:vAlign w:val="center"/>
          </w:tcPr>
          <w:p w:rsidR="005E129F" w:rsidRPr="005E129F" w:rsidRDefault="005E129F" w:rsidP="005E129F">
            <w:pPr>
              <w:jc w:val="center"/>
              <w:rPr>
                <w:sz w:val="20"/>
                <w:szCs w:val="20"/>
              </w:rPr>
            </w:pPr>
          </w:p>
        </w:tc>
        <w:tc>
          <w:tcPr>
            <w:tcW w:w="3122" w:type="dxa"/>
            <w:vMerge/>
            <w:vAlign w:val="center"/>
          </w:tcPr>
          <w:p w:rsidR="005E129F" w:rsidRPr="005E129F" w:rsidRDefault="005E129F" w:rsidP="005E129F">
            <w:pPr>
              <w:jc w:val="center"/>
              <w:rPr>
                <w:sz w:val="20"/>
                <w:szCs w:val="20"/>
              </w:rPr>
            </w:pPr>
          </w:p>
        </w:tc>
        <w:tc>
          <w:tcPr>
            <w:tcW w:w="1701" w:type="dxa"/>
            <w:vAlign w:val="center"/>
          </w:tcPr>
          <w:p w:rsidR="005E129F" w:rsidRPr="005E129F" w:rsidRDefault="005E129F" w:rsidP="005E129F">
            <w:pPr>
              <w:jc w:val="center"/>
              <w:rPr>
                <w:sz w:val="20"/>
                <w:szCs w:val="20"/>
              </w:rPr>
            </w:pPr>
            <w:r w:rsidRPr="005E129F">
              <w:rPr>
                <w:sz w:val="20"/>
                <w:szCs w:val="20"/>
              </w:rPr>
              <w:t>с 01.07.2016 по 31.12.2016</w:t>
            </w:r>
          </w:p>
        </w:tc>
        <w:tc>
          <w:tcPr>
            <w:tcW w:w="2551" w:type="dxa"/>
            <w:vAlign w:val="center"/>
          </w:tcPr>
          <w:p w:rsidR="005E129F" w:rsidRPr="005E129F" w:rsidRDefault="005E129F" w:rsidP="005E129F">
            <w:pPr>
              <w:jc w:val="center"/>
              <w:rPr>
                <w:sz w:val="20"/>
                <w:szCs w:val="20"/>
              </w:rPr>
            </w:pPr>
            <w:r w:rsidRPr="005E129F">
              <w:rPr>
                <w:sz w:val="20"/>
                <w:szCs w:val="20"/>
              </w:rPr>
              <w:t>36,31</w:t>
            </w:r>
          </w:p>
        </w:tc>
        <w:tc>
          <w:tcPr>
            <w:tcW w:w="1985" w:type="dxa"/>
            <w:vAlign w:val="center"/>
          </w:tcPr>
          <w:p w:rsidR="005E129F" w:rsidRPr="005E129F" w:rsidRDefault="005E129F" w:rsidP="005E129F">
            <w:pPr>
              <w:jc w:val="center"/>
              <w:rPr>
                <w:sz w:val="20"/>
                <w:szCs w:val="20"/>
              </w:rPr>
            </w:pPr>
            <w:r w:rsidRPr="005E129F">
              <w:rPr>
                <w:sz w:val="20"/>
                <w:szCs w:val="20"/>
              </w:rPr>
              <w:t>36,31</w:t>
            </w:r>
          </w:p>
        </w:tc>
      </w:tr>
      <w:tr w:rsidR="005E129F" w:rsidRPr="005E129F" w:rsidTr="00F533B5">
        <w:tc>
          <w:tcPr>
            <w:tcW w:w="672" w:type="dxa"/>
            <w:vMerge/>
            <w:vAlign w:val="center"/>
          </w:tcPr>
          <w:p w:rsidR="005E129F" w:rsidRPr="005E129F" w:rsidRDefault="005E129F" w:rsidP="005E129F">
            <w:pPr>
              <w:jc w:val="center"/>
              <w:rPr>
                <w:sz w:val="20"/>
                <w:szCs w:val="20"/>
              </w:rPr>
            </w:pPr>
          </w:p>
        </w:tc>
        <w:tc>
          <w:tcPr>
            <w:tcW w:w="3122" w:type="dxa"/>
            <w:vMerge/>
            <w:vAlign w:val="center"/>
          </w:tcPr>
          <w:p w:rsidR="005E129F" w:rsidRPr="005E129F" w:rsidRDefault="005E129F" w:rsidP="005E129F">
            <w:pPr>
              <w:jc w:val="center"/>
              <w:rPr>
                <w:sz w:val="20"/>
                <w:szCs w:val="20"/>
              </w:rPr>
            </w:pPr>
          </w:p>
        </w:tc>
        <w:tc>
          <w:tcPr>
            <w:tcW w:w="1701" w:type="dxa"/>
            <w:vAlign w:val="center"/>
          </w:tcPr>
          <w:p w:rsidR="005E129F" w:rsidRPr="005E129F" w:rsidRDefault="005E129F" w:rsidP="005E129F">
            <w:pPr>
              <w:jc w:val="center"/>
              <w:rPr>
                <w:sz w:val="20"/>
                <w:szCs w:val="20"/>
              </w:rPr>
            </w:pPr>
            <w:r w:rsidRPr="005E129F">
              <w:rPr>
                <w:sz w:val="20"/>
                <w:szCs w:val="20"/>
              </w:rPr>
              <w:t>с 01.01.2017 по 30.06.2017</w:t>
            </w:r>
          </w:p>
        </w:tc>
        <w:tc>
          <w:tcPr>
            <w:tcW w:w="2551" w:type="dxa"/>
            <w:vAlign w:val="center"/>
          </w:tcPr>
          <w:p w:rsidR="005E129F" w:rsidRPr="005E129F" w:rsidRDefault="005E129F" w:rsidP="005E129F">
            <w:pPr>
              <w:jc w:val="center"/>
              <w:rPr>
                <w:sz w:val="20"/>
                <w:szCs w:val="20"/>
              </w:rPr>
            </w:pPr>
            <w:r w:rsidRPr="005E129F">
              <w:rPr>
                <w:sz w:val="20"/>
                <w:szCs w:val="20"/>
              </w:rPr>
              <w:t>36,31</w:t>
            </w:r>
          </w:p>
        </w:tc>
        <w:tc>
          <w:tcPr>
            <w:tcW w:w="1985" w:type="dxa"/>
            <w:vAlign w:val="center"/>
          </w:tcPr>
          <w:p w:rsidR="005E129F" w:rsidRPr="005E129F" w:rsidRDefault="005E129F" w:rsidP="005E129F">
            <w:pPr>
              <w:jc w:val="center"/>
              <w:rPr>
                <w:sz w:val="20"/>
                <w:szCs w:val="20"/>
              </w:rPr>
            </w:pPr>
            <w:r w:rsidRPr="005E129F">
              <w:rPr>
                <w:sz w:val="20"/>
                <w:szCs w:val="20"/>
              </w:rPr>
              <w:t>36,31</w:t>
            </w:r>
          </w:p>
        </w:tc>
      </w:tr>
      <w:tr w:rsidR="005E129F" w:rsidRPr="005E129F" w:rsidTr="00F533B5">
        <w:tc>
          <w:tcPr>
            <w:tcW w:w="672" w:type="dxa"/>
            <w:vMerge/>
            <w:vAlign w:val="center"/>
          </w:tcPr>
          <w:p w:rsidR="005E129F" w:rsidRPr="005E129F" w:rsidRDefault="005E129F" w:rsidP="005E129F">
            <w:pPr>
              <w:jc w:val="center"/>
              <w:rPr>
                <w:sz w:val="20"/>
                <w:szCs w:val="20"/>
              </w:rPr>
            </w:pPr>
          </w:p>
        </w:tc>
        <w:tc>
          <w:tcPr>
            <w:tcW w:w="3122" w:type="dxa"/>
            <w:vMerge/>
            <w:vAlign w:val="center"/>
          </w:tcPr>
          <w:p w:rsidR="005E129F" w:rsidRPr="005E129F" w:rsidRDefault="005E129F" w:rsidP="005E129F">
            <w:pPr>
              <w:jc w:val="center"/>
              <w:rPr>
                <w:sz w:val="20"/>
                <w:szCs w:val="20"/>
              </w:rPr>
            </w:pPr>
          </w:p>
        </w:tc>
        <w:tc>
          <w:tcPr>
            <w:tcW w:w="1701" w:type="dxa"/>
            <w:vAlign w:val="center"/>
          </w:tcPr>
          <w:p w:rsidR="005E129F" w:rsidRPr="005E129F" w:rsidRDefault="005E129F" w:rsidP="005E129F">
            <w:pPr>
              <w:jc w:val="center"/>
              <w:rPr>
                <w:sz w:val="20"/>
                <w:szCs w:val="20"/>
              </w:rPr>
            </w:pPr>
            <w:r w:rsidRPr="005E129F">
              <w:rPr>
                <w:sz w:val="20"/>
                <w:szCs w:val="20"/>
              </w:rPr>
              <w:t>с 01.07.2017 по 31.12.2017</w:t>
            </w:r>
          </w:p>
        </w:tc>
        <w:tc>
          <w:tcPr>
            <w:tcW w:w="2551" w:type="dxa"/>
            <w:vAlign w:val="center"/>
          </w:tcPr>
          <w:p w:rsidR="005E129F" w:rsidRPr="005E129F" w:rsidRDefault="005E129F" w:rsidP="005E129F">
            <w:pPr>
              <w:jc w:val="center"/>
              <w:rPr>
                <w:sz w:val="20"/>
                <w:szCs w:val="20"/>
              </w:rPr>
            </w:pPr>
            <w:r w:rsidRPr="005E129F">
              <w:rPr>
                <w:sz w:val="20"/>
                <w:szCs w:val="20"/>
              </w:rPr>
              <w:t>37,97</w:t>
            </w:r>
          </w:p>
        </w:tc>
        <w:tc>
          <w:tcPr>
            <w:tcW w:w="1985" w:type="dxa"/>
            <w:vAlign w:val="center"/>
          </w:tcPr>
          <w:p w:rsidR="005E129F" w:rsidRPr="005E129F" w:rsidRDefault="005E129F" w:rsidP="005E129F">
            <w:pPr>
              <w:jc w:val="center"/>
              <w:rPr>
                <w:sz w:val="20"/>
                <w:szCs w:val="20"/>
              </w:rPr>
            </w:pPr>
            <w:r w:rsidRPr="005E129F">
              <w:rPr>
                <w:sz w:val="20"/>
                <w:szCs w:val="20"/>
              </w:rPr>
              <w:t>37,97</w:t>
            </w:r>
          </w:p>
        </w:tc>
      </w:tr>
      <w:tr w:rsidR="005E129F" w:rsidRPr="005E129F" w:rsidTr="00F533B5">
        <w:tc>
          <w:tcPr>
            <w:tcW w:w="672" w:type="dxa"/>
            <w:vMerge/>
            <w:vAlign w:val="center"/>
          </w:tcPr>
          <w:p w:rsidR="005E129F" w:rsidRPr="005E129F" w:rsidRDefault="005E129F" w:rsidP="005E129F">
            <w:pPr>
              <w:jc w:val="center"/>
              <w:rPr>
                <w:sz w:val="20"/>
                <w:szCs w:val="20"/>
              </w:rPr>
            </w:pPr>
          </w:p>
        </w:tc>
        <w:tc>
          <w:tcPr>
            <w:tcW w:w="3122" w:type="dxa"/>
            <w:vMerge/>
            <w:vAlign w:val="center"/>
          </w:tcPr>
          <w:p w:rsidR="005E129F" w:rsidRPr="005E129F" w:rsidRDefault="005E129F" w:rsidP="005E129F">
            <w:pPr>
              <w:jc w:val="center"/>
              <w:rPr>
                <w:sz w:val="20"/>
                <w:szCs w:val="20"/>
              </w:rPr>
            </w:pPr>
          </w:p>
        </w:tc>
        <w:tc>
          <w:tcPr>
            <w:tcW w:w="1701" w:type="dxa"/>
            <w:vAlign w:val="center"/>
          </w:tcPr>
          <w:p w:rsidR="005E129F" w:rsidRPr="005E129F" w:rsidRDefault="005E129F" w:rsidP="005E129F">
            <w:pPr>
              <w:jc w:val="center"/>
              <w:rPr>
                <w:sz w:val="20"/>
                <w:szCs w:val="20"/>
              </w:rPr>
            </w:pPr>
            <w:r w:rsidRPr="005E129F">
              <w:rPr>
                <w:sz w:val="20"/>
                <w:szCs w:val="20"/>
              </w:rPr>
              <w:t>с 01.01.2018 по 30.06.2018</w:t>
            </w:r>
          </w:p>
        </w:tc>
        <w:tc>
          <w:tcPr>
            <w:tcW w:w="2551" w:type="dxa"/>
            <w:vAlign w:val="center"/>
          </w:tcPr>
          <w:p w:rsidR="005E129F" w:rsidRPr="005E129F" w:rsidRDefault="005E129F" w:rsidP="005E129F">
            <w:pPr>
              <w:jc w:val="center"/>
              <w:rPr>
                <w:sz w:val="20"/>
                <w:szCs w:val="20"/>
              </w:rPr>
            </w:pPr>
            <w:r w:rsidRPr="005E129F">
              <w:rPr>
                <w:sz w:val="20"/>
                <w:szCs w:val="20"/>
              </w:rPr>
              <w:t>37,97</w:t>
            </w:r>
          </w:p>
        </w:tc>
        <w:tc>
          <w:tcPr>
            <w:tcW w:w="1985" w:type="dxa"/>
            <w:vAlign w:val="center"/>
          </w:tcPr>
          <w:p w:rsidR="005E129F" w:rsidRPr="005E129F" w:rsidRDefault="005E129F" w:rsidP="005E129F">
            <w:pPr>
              <w:jc w:val="center"/>
              <w:rPr>
                <w:sz w:val="20"/>
                <w:szCs w:val="20"/>
              </w:rPr>
            </w:pPr>
            <w:r w:rsidRPr="005E129F">
              <w:rPr>
                <w:sz w:val="20"/>
                <w:szCs w:val="20"/>
              </w:rPr>
              <w:t>37,97</w:t>
            </w:r>
          </w:p>
        </w:tc>
      </w:tr>
      <w:tr w:rsidR="005E129F" w:rsidRPr="005E129F" w:rsidTr="00F533B5">
        <w:tc>
          <w:tcPr>
            <w:tcW w:w="672" w:type="dxa"/>
            <w:vMerge/>
            <w:vAlign w:val="center"/>
          </w:tcPr>
          <w:p w:rsidR="005E129F" w:rsidRPr="005E129F" w:rsidRDefault="005E129F" w:rsidP="005E129F">
            <w:pPr>
              <w:jc w:val="center"/>
              <w:rPr>
                <w:sz w:val="20"/>
                <w:szCs w:val="20"/>
              </w:rPr>
            </w:pPr>
          </w:p>
        </w:tc>
        <w:tc>
          <w:tcPr>
            <w:tcW w:w="3122" w:type="dxa"/>
            <w:vMerge/>
            <w:vAlign w:val="center"/>
          </w:tcPr>
          <w:p w:rsidR="005E129F" w:rsidRPr="005E129F" w:rsidRDefault="005E129F" w:rsidP="005E129F">
            <w:pPr>
              <w:jc w:val="center"/>
              <w:rPr>
                <w:sz w:val="20"/>
                <w:szCs w:val="20"/>
              </w:rPr>
            </w:pPr>
          </w:p>
        </w:tc>
        <w:tc>
          <w:tcPr>
            <w:tcW w:w="1701" w:type="dxa"/>
            <w:vAlign w:val="center"/>
          </w:tcPr>
          <w:p w:rsidR="005E129F" w:rsidRPr="005E129F" w:rsidRDefault="005E129F" w:rsidP="005E129F">
            <w:pPr>
              <w:jc w:val="center"/>
              <w:rPr>
                <w:sz w:val="20"/>
                <w:szCs w:val="20"/>
              </w:rPr>
            </w:pPr>
            <w:r w:rsidRPr="005E129F">
              <w:rPr>
                <w:sz w:val="20"/>
                <w:szCs w:val="20"/>
              </w:rPr>
              <w:t>с 01.07.2018</w:t>
            </w:r>
          </w:p>
          <w:p w:rsidR="005E129F" w:rsidRPr="005E129F" w:rsidRDefault="005E129F" w:rsidP="005E129F">
            <w:pPr>
              <w:jc w:val="center"/>
              <w:rPr>
                <w:sz w:val="20"/>
                <w:szCs w:val="20"/>
              </w:rPr>
            </w:pPr>
            <w:r w:rsidRPr="005E129F">
              <w:rPr>
                <w:sz w:val="20"/>
                <w:szCs w:val="20"/>
              </w:rPr>
              <w:t>по 31.12.2018</w:t>
            </w:r>
          </w:p>
        </w:tc>
        <w:tc>
          <w:tcPr>
            <w:tcW w:w="2551" w:type="dxa"/>
            <w:vAlign w:val="center"/>
          </w:tcPr>
          <w:p w:rsidR="005E129F" w:rsidRPr="005E129F" w:rsidRDefault="005E129F" w:rsidP="005E129F">
            <w:pPr>
              <w:jc w:val="center"/>
              <w:rPr>
                <w:sz w:val="20"/>
                <w:szCs w:val="20"/>
              </w:rPr>
            </w:pPr>
            <w:r w:rsidRPr="005E129F">
              <w:rPr>
                <w:sz w:val="20"/>
                <w:szCs w:val="20"/>
              </w:rPr>
              <w:t>39,29</w:t>
            </w:r>
          </w:p>
        </w:tc>
        <w:tc>
          <w:tcPr>
            <w:tcW w:w="1985" w:type="dxa"/>
            <w:vAlign w:val="center"/>
          </w:tcPr>
          <w:p w:rsidR="005E129F" w:rsidRPr="005E129F" w:rsidRDefault="005E129F" w:rsidP="005E129F">
            <w:pPr>
              <w:jc w:val="center"/>
              <w:rPr>
                <w:sz w:val="20"/>
                <w:szCs w:val="20"/>
              </w:rPr>
            </w:pPr>
            <w:r w:rsidRPr="005E129F">
              <w:rPr>
                <w:sz w:val="20"/>
                <w:szCs w:val="20"/>
              </w:rPr>
              <w:t>39,29</w:t>
            </w:r>
          </w:p>
        </w:tc>
      </w:tr>
    </w:tbl>
    <w:p w:rsidR="005E129F" w:rsidRPr="005E129F" w:rsidRDefault="005E129F" w:rsidP="005E129F">
      <w:pPr>
        <w:jc w:val="center"/>
        <w:rPr>
          <w:rFonts w:eastAsia="Calibri"/>
          <w:sz w:val="20"/>
          <w:szCs w:val="20"/>
        </w:rPr>
      </w:pPr>
    </w:p>
    <w:p w:rsidR="005E129F" w:rsidRPr="005E129F" w:rsidRDefault="005E129F" w:rsidP="005E129F">
      <w:pPr>
        <w:pStyle w:val="a7"/>
        <w:tabs>
          <w:tab w:val="left" w:pos="5520"/>
        </w:tabs>
        <w:spacing w:before="0" w:beforeAutospacing="0" w:after="0" w:afterAutospacing="0"/>
        <w:jc w:val="center"/>
        <w:rPr>
          <w:sz w:val="20"/>
          <w:szCs w:val="20"/>
        </w:rPr>
      </w:pPr>
      <w:r w:rsidRPr="005E129F">
        <w:rPr>
          <w:sz w:val="20"/>
          <w:szCs w:val="20"/>
        </w:rPr>
        <w:t>Глава администрации МО «</w:t>
      </w:r>
      <w:proofErr w:type="spellStart"/>
      <w:r w:rsidRPr="005E129F">
        <w:rPr>
          <w:sz w:val="20"/>
          <w:szCs w:val="20"/>
        </w:rPr>
        <w:t>Новонукутское</w:t>
      </w:r>
      <w:proofErr w:type="spellEnd"/>
      <w:r w:rsidRPr="005E129F">
        <w:rPr>
          <w:sz w:val="20"/>
          <w:szCs w:val="20"/>
        </w:rPr>
        <w:t xml:space="preserve">»                                                       О. Н. </w:t>
      </w:r>
      <w:proofErr w:type="spellStart"/>
      <w:r w:rsidRPr="005E129F">
        <w:rPr>
          <w:sz w:val="20"/>
          <w:szCs w:val="20"/>
        </w:rPr>
        <w:t>Кархова</w:t>
      </w:r>
      <w:proofErr w:type="spellEnd"/>
    </w:p>
    <w:p w:rsidR="005E129F" w:rsidRPr="005E129F" w:rsidRDefault="005E129F" w:rsidP="005E129F">
      <w:pPr>
        <w:rPr>
          <w:rFonts w:eastAsia="Calibri"/>
          <w:sz w:val="20"/>
          <w:szCs w:val="20"/>
        </w:rPr>
      </w:pPr>
    </w:p>
    <w:tbl>
      <w:tblPr>
        <w:tblW w:w="10463" w:type="dxa"/>
        <w:tblInd w:w="-432" w:type="dxa"/>
        <w:tblLayout w:type="fixed"/>
        <w:tblLook w:val="00A0"/>
      </w:tblPr>
      <w:tblGrid>
        <w:gridCol w:w="1674"/>
        <w:gridCol w:w="851"/>
        <w:gridCol w:w="1701"/>
        <w:gridCol w:w="1843"/>
        <w:gridCol w:w="1559"/>
        <w:gridCol w:w="1134"/>
        <w:gridCol w:w="1701"/>
      </w:tblGrid>
      <w:tr w:rsidR="005E129F" w:rsidRPr="005E129F" w:rsidTr="00F533B5">
        <w:trPr>
          <w:trHeight w:val="1020"/>
        </w:trPr>
        <w:tc>
          <w:tcPr>
            <w:tcW w:w="10463" w:type="dxa"/>
            <w:gridSpan w:val="7"/>
            <w:tcBorders>
              <w:top w:val="nil"/>
              <w:left w:val="nil"/>
              <w:right w:val="nil"/>
            </w:tcBorders>
            <w:noWrap/>
            <w:vAlign w:val="bottom"/>
          </w:tcPr>
          <w:p w:rsidR="005E129F" w:rsidRPr="005E129F" w:rsidRDefault="005E129F" w:rsidP="005E129F">
            <w:pPr>
              <w:pStyle w:val="a7"/>
              <w:spacing w:before="0" w:beforeAutospacing="0" w:after="0" w:afterAutospacing="0"/>
              <w:jc w:val="right"/>
              <w:rPr>
                <w:sz w:val="20"/>
                <w:szCs w:val="20"/>
              </w:rPr>
            </w:pPr>
            <w:r w:rsidRPr="005E129F">
              <w:rPr>
                <w:sz w:val="20"/>
                <w:szCs w:val="20"/>
              </w:rPr>
              <w:t>Приложение 2</w:t>
            </w:r>
          </w:p>
          <w:p w:rsidR="005E129F" w:rsidRPr="005E129F" w:rsidRDefault="005E129F" w:rsidP="005E129F">
            <w:pPr>
              <w:pStyle w:val="a7"/>
              <w:spacing w:before="0" w:beforeAutospacing="0" w:after="0" w:afterAutospacing="0"/>
              <w:jc w:val="right"/>
              <w:rPr>
                <w:sz w:val="20"/>
                <w:szCs w:val="20"/>
              </w:rPr>
            </w:pPr>
            <w:r w:rsidRPr="005E129F">
              <w:rPr>
                <w:sz w:val="20"/>
                <w:szCs w:val="20"/>
              </w:rPr>
              <w:t xml:space="preserve">к постановлению администрации </w:t>
            </w:r>
          </w:p>
          <w:p w:rsidR="005E129F" w:rsidRPr="005E129F" w:rsidRDefault="005E129F" w:rsidP="005E129F">
            <w:pPr>
              <w:pStyle w:val="a7"/>
              <w:spacing w:before="0" w:beforeAutospacing="0" w:after="0" w:afterAutospacing="0"/>
              <w:jc w:val="right"/>
              <w:rPr>
                <w:sz w:val="20"/>
                <w:szCs w:val="20"/>
              </w:rPr>
            </w:pPr>
            <w:r w:rsidRPr="005E129F">
              <w:rPr>
                <w:sz w:val="20"/>
                <w:szCs w:val="20"/>
              </w:rPr>
              <w:t>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pStyle w:val="a7"/>
              <w:spacing w:before="0" w:beforeAutospacing="0" w:after="0" w:afterAutospacing="0"/>
              <w:jc w:val="right"/>
              <w:rPr>
                <w:sz w:val="20"/>
                <w:szCs w:val="20"/>
              </w:rPr>
            </w:pPr>
            <w:r w:rsidRPr="005E129F">
              <w:rPr>
                <w:sz w:val="20"/>
                <w:szCs w:val="20"/>
              </w:rPr>
              <w:t>от 30 ноября 2015 г. № 538</w:t>
            </w:r>
          </w:p>
          <w:p w:rsidR="005E129F" w:rsidRPr="005E129F" w:rsidRDefault="005E129F" w:rsidP="005E129F">
            <w:pPr>
              <w:jc w:val="right"/>
              <w:rPr>
                <w:rFonts w:eastAsia="Calibri"/>
                <w:sz w:val="20"/>
                <w:szCs w:val="20"/>
              </w:rPr>
            </w:pPr>
          </w:p>
        </w:tc>
      </w:tr>
      <w:tr w:rsidR="005E129F" w:rsidRPr="005E129F" w:rsidTr="00F533B5">
        <w:trPr>
          <w:trHeight w:val="315"/>
        </w:trPr>
        <w:tc>
          <w:tcPr>
            <w:tcW w:w="10463" w:type="dxa"/>
            <w:gridSpan w:val="7"/>
            <w:tcBorders>
              <w:top w:val="nil"/>
              <w:left w:val="nil"/>
              <w:bottom w:val="nil"/>
              <w:right w:val="nil"/>
            </w:tcBorders>
            <w:noWrap/>
            <w:vAlign w:val="center"/>
          </w:tcPr>
          <w:p w:rsidR="005E129F" w:rsidRPr="005E129F" w:rsidRDefault="005E129F" w:rsidP="005E129F">
            <w:pPr>
              <w:jc w:val="center"/>
              <w:rPr>
                <w:rFonts w:eastAsia="Calibri"/>
                <w:sz w:val="20"/>
                <w:szCs w:val="20"/>
              </w:rPr>
            </w:pPr>
            <w:r w:rsidRPr="005E129F">
              <w:rPr>
                <w:rFonts w:eastAsia="Calibri"/>
                <w:sz w:val="20"/>
                <w:szCs w:val="20"/>
              </w:rPr>
              <w:t xml:space="preserve">ДОЛГОСРОЧНЫЕ ПАРАМЕТРЫ РЕГУЛИРОВАНИЯ ТАРИФОВ </w:t>
            </w:r>
          </w:p>
          <w:p w:rsidR="005E129F" w:rsidRPr="005E129F" w:rsidRDefault="005E129F" w:rsidP="005E129F">
            <w:pPr>
              <w:jc w:val="center"/>
              <w:rPr>
                <w:rFonts w:eastAsia="Calibri"/>
                <w:sz w:val="20"/>
                <w:szCs w:val="20"/>
              </w:rPr>
            </w:pPr>
            <w:r w:rsidRPr="005E129F">
              <w:rPr>
                <w:rFonts w:eastAsia="Calibri"/>
                <w:sz w:val="20"/>
                <w:szCs w:val="20"/>
              </w:rPr>
              <w:t>НА ПИТЬЕВУЮ ВОДУ ДЛЯ ООО «КРОТ»,</w:t>
            </w:r>
          </w:p>
        </w:tc>
      </w:tr>
      <w:tr w:rsidR="005E129F" w:rsidRPr="005E129F" w:rsidTr="00F533B5">
        <w:trPr>
          <w:trHeight w:val="315"/>
        </w:trPr>
        <w:tc>
          <w:tcPr>
            <w:tcW w:w="10463" w:type="dxa"/>
            <w:gridSpan w:val="7"/>
            <w:tcBorders>
              <w:top w:val="nil"/>
              <w:left w:val="nil"/>
              <w:bottom w:val="nil"/>
              <w:right w:val="nil"/>
            </w:tcBorders>
            <w:noWrap/>
            <w:vAlign w:val="center"/>
          </w:tcPr>
          <w:p w:rsidR="005E129F" w:rsidRPr="005E129F" w:rsidRDefault="005E129F" w:rsidP="005E129F">
            <w:pPr>
              <w:jc w:val="center"/>
              <w:rPr>
                <w:rFonts w:eastAsia="Calibri"/>
                <w:sz w:val="20"/>
                <w:szCs w:val="20"/>
              </w:rPr>
            </w:pPr>
            <w:r w:rsidRPr="005E129F">
              <w:rPr>
                <w:rFonts w:eastAsia="Calibri"/>
                <w:sz w:val="20"/>
                <w:szCs w:val="20"/>
              </w:rPr>
              <w:t>УСТАНАВЛИВАЕМЫЕ НА 2016-2018 ГОДЫ</w:t>
            </w:r>
          </w:p>
        </w:tc>
      </w:tr>
      <w:tr w:rsidR="005E129F" w:rsidRPr="005E129F" w:rsidTr="00F533B5">
        <w:trPr>
          <w:trHeight w:val="255"/>
        </w:trPr>
        <w:tc>
          <w:tcPr>
            <w:tcW w:w="10463" w:type="dxa"/>
            <w:gridSpan w:val="7"/>
            <w:tcBorders>
              <w:top w:val="nil"/>
              <w:left w:val="nil"/>
              <w:bottom w:val="nil"/>
              <w:right w:val="nil"/>
            </w:tcBorders>
            <w:noWrap/>
            <w:vAlign w:val="bottom"/>
          </w:tcPr>
          <w:p w:rsidR="005E129F" w:rsidRPr="005E129F" w:rsidRDefault="005E129F" w:rsidP="005E129F">
            <w:pPr>
              <w:jc w:val="center"/>
              <w:rPr>
                <w:rFonts w:eastAsia="Calibri"/>
                <w:sz w:val="20"/>
                <w:szCs w:val="20"/>
              </w:rPr>
            </w:pPr>
            <w:r w:rsidRPr="005E129F">
              <w:rPr>
                <w:rFonts w:eastAsia="Calibri"/>
                <w:sz w:val="20"/>
                <w:szCs w:val="20"/>
              </w:rPr>
              <w:t>С ИСПОЛЬЗОВАНИЕМ МЕТОДА ИНДЕКСАЦИИ</w:t>
            </w:r>
          </w:p>
        </w:tc>
      </w:tr>
      <w:tr w:rsidR="005E129F" w:rsidRPr="005E129F" w:rsidTr="00F533B5">
        <w:trPr>
          <w:trHeight w:val="1020"/>
        </w:trPr>
        <w:tc>
          <w:tcPr>
            <w:tcW w:w="1674" w:type="dxa"/>
            <w:vMerge w:val="restart"/>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Наименование регулируемой организации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Год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Базовый уровень операционных расходов</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Индекс эффективности операционных расходов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Нормативный уровень прибыли</w:t>
            </w:r>
          </w:p>
        </w:tc>
        <w:tc>
          <w:tcPr>
            <w:tcW w:w="2835" w:type="dxa"/>
            <w:gridSpan w:val="2"/>
            <w:tcBorders>
              <w:top w:val="single" w:sz="4" w:space="0" w:color="auto"/>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Показатели энергосбережения и энергетической эффективности</w:t>
            </w:r>
          </w:p>
        </w:tc>
      </w:tr>
      <w:tr w:rsidR="005E129F" w:rsidRPr="005E129F" w:rsidTr="00F533B5">
        <w:trPr>
          <w:trHeight w:val="915"/>
        </w:trPr>
        <w:tc>
          <w:tcPr>
            <w:tcW w:w="1674"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134"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Уровень потерь воды</w:t>
            </w: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Удельный расход электрической энергии</w:t>
            </w:r>
          </w:p>
        </w:tc>
      </w:tr>
      <w:tr w:rsidR="005E129F" w:rsidRPr="005E129F" w:rsidTr="00F533B5">
        <w:trPr>
          <w:trHeight w:val="405"/>
        </w:trPr>
        <w:tc>
          <w:tcPr>
            <w:tcW w:w="1674"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тыс. руб.</w:t>
            </w:r>
          </w:p>
        </w:tc>
        <w:tc>
          <w:tcPr>
            <w:tcW w:w="1843"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w:t>
            </w:r>
          </w:p>
        </w:tc>
        <w:tc>
          <w:tcPr>
            <w:tcW w:w="1559"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w:t>
            </w:r>
          </w:p>
        </w:tc>
        <w:tc>
          <w:tcPr>
            <w:tcW w:w="1134"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w:t>
            </w: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roofErr w:type="spellStart"/>
            <w:proofErr w:type="gramStart"/>
            <w:r w:rsidRPr="005E129F">
              <w:rPr>
                <w:rFonts w:eastAsia="Calibri"/>
                <w:sz w:val="20"/>
                <w:szCs w:val="20"/>
              </w:rPr>
              <w:t>кВт-ч</w:t>
            </w:r>
            <w:proofErr w:type="spellEnd"/>
            <w:proofErr w:type="gramEnd"/>
            <w:r w:rsidRPr="005E129F">
              <w:rPr>
                <w:rFonts w:eastAsia="Calibri"/>
                <w:sz w:val="20"/>
                <w:szCs w:val="20"/>
              </w:rPr>
              <w:t>/куб. м</w:t>
            </w:r>
          </w:p>
        </w:tc>
      </w:tr>
      <w:tr w:rsidR="005E129F" w:rsidRPr="005E129F" w:rsidTr="00F533B5">
        <w:trPr>
          <w:trHeight w:val="270"/>
        </w:trPr>
        <w:tc>
          <w:tcPr>
            <w:tcW w:w="1674" w:type="dxa"/>
            <w:vMerge w:val="restart"/>
            <w:tcBorders>
              <w:top w:val="nil"/>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lastRenderedPageBreak/>
              <w:t>ООО «Крот»</w:t>
            </w:r>
          </w:p>
        </w:tc>
        <w:tc>
          <w:tcPr>
            <w:tcW w:w="851" w:type="dxa"/>
            <w:tcBorders>
              <w:top w:val="nil"/>
              <w:left w:val="nil"/>
              <w:bottom w:val="single" w:sz="4" w:space="0" w:color="auto"/>
              <w:right w:val="single" w:sz="4" w:space="0" w:color="auto"/>
            </w:tcBorders>
            <w:noWrap/>
            <w:vAlign w:val="center"/>
          </w:tcPr>
          <w:p w:rsidR="005E129F" w:rsidRPr="005E129F" w:rsidRDefault="005E129F" w:rsidP="005E129F">
            <w:pPr>
              <w:jc w:val="center"/>
              <w:rPr>
                <w:rFonts w:eastAsia="Calibri"/>
                <w:sz w:val="20"/>
                <w:szCs w:val="20"/>
              </w:rPr>
            </w:pPr>
            <w:r w:rsidRPr="005E129F">
              <w:rPr>
                <w:rFonts w:eastAsia="Calibri"/>
                <w:sz w:val="20"/>
                <w:szCs w:val="20"/>
              </w:rPr>
              <w:t> 2016</w:t>
            </w: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3 782,7</w:t>
            </w:r>
          </w:p>
        </w:tc>
        <w:tc>
          <w:tcPr>
            <w:tcW w:w="1843"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 1,0</w:t>
            </w:r>
          </w:p>
        </w:tc>
        <w:tc>
          <w:tcPr>
            <w:tcW w:w="1559"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134"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0,1</w:t>
            </w: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4,5</w:t>
            </w:r>
          </w:p>
        </w:tc>
      </w:tr>
      <w:tr w:rsidR="005E129F" w:rsidRPr="005E129F" w:rsidTr="00F533B5">
        <w:trPr>
          <w:trHeight w:val="255"/>
        </w:trPr>
        <w:tc>
          <w:tcPr>
            <w:tcW w:w="1674" w:type="dxa"/>
            <w:vMerge/>
            <w:tcBorders>
              <w:top w:val="nil"/>
              <w:left w:val="single" w:sz="4" w:space="0" w:color="auto"/>
              <w:bottom w:val="single" w:sz="4" w:space="0" w:color="auto"/>
              <w:right w:val="single" w:sz="4" w:space="0" w:color="auto"/>
            </w:tcBorders>
            <w:vAlign w:val="center"/>
          </w:tcPr>
          <w:p w:rsidR="005E129F" w:rsidRPr="005E129F" w:rsidRDefault="005E129F" w:rsidP="005E129F">
            <w:pPr>
              <w:rPr>
                <w:rFonts w:eastAsia="Calibri"/>
                <w:sz w:val="20"/>
                <w:szCs w:val="20"/>
              </w:rPr>
            </w:pPr>
          </w:p>
        </w:tc>
        <w:tc>
          <w:tcPr>
            <w:tcW w:w="851" w:type="dxa"/>
            <w:tcBorders>
              <w:top w:val="nil"/>
              <w:left w:val="nil"/>
              <w:bottom w:val="single" w:sz="4" w:space="0" w:color="auto"/>
              <w:right w:val="single" w:sz="4" w:space="0" w:color="auto"/>
            </w:tcBorders>
            <w:noWrap/>
            <w:vAlign w:val="center"/>
          </w:tcPr>
          <w:p w:rsidR="005E129F" w:rsidRPr="005E129F" w:rsidRDefault="005E129F" w:rsidP="005E129F">
            <w:pPr>
              <w:jc w:val="center"/>
              <w:rPr>
                <w:rFonts w:eastAsia="Calibri"/>
                <w:sz w:val="20"/>
                <w:szCs w:val="20"/>
              </w:rPr>
            </w:pPr>
            <w:r w:rsidRPr="005E129F">
              <w:rPr>
                <w:rFonts w:eastAsia="Calibri"/>
                <w:sz w:val="20"/>
                <w:szCs w:val="20"/>
              </w:rPr>
              <w:t> 2017</w:t>
            </w: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w:t>
            </w:r>
          </w:p>
        </w:tc>
        <w:tc>
          <w:tcPr>
            <w:tcW w:w="1843"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 1,0</w:t>
            </w:r>
          </w:p>
        </w:tc>
        <w:tc>
          <w:tcPr>
            <w:tcW w:w="1559"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134"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0,1</w:t>
            </w: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4,5</w:t>
            </w:r>
          </w:p>
        </w:tc>
      </w:tr>
      <w:tr w:rsidR="005E129F" w:rsidRPr="005E129F" w:rsidTr="00F533B5">
        <w:trPr>
          <w:trHeight w:val="255"/>
        </w:trPr>
        <w:tc>
          <w:tcPr>
            <w:tcW w:w="1674" w:type="dxa"/>
            <w:vMerge/>
            <w:tcBorders>
              <w:top w:val="nil"/>
              <w:left w:val="single" w:sz="4" w:space="0" w:color="auto"/>
              <w:bottom w:val="single" w:sz="4" w:space="0" w:color="auto"/>
              <w:right w:val="single" w:sz="4" w:space="0" w:color="auto"/>
            </w:tcBorders>
            <w:vAlign w:val="center"/>
          </w:tcPr>
          <w:p w:rsidR="005E129F" w:rsidRPr="005E129F" w:rsidRDefault="005E129F" w:rsidP="005E129F">
            <w:pPr>
              <w:rPr>
                <w:rFonts w:eastAsia="Calibri"/>
                <w:sz w:val="20"/>
                <w:szCs w:val="20"/>
              </w:rPr>
            </w:pPr>
          </w:p>
        </w:tc>
        <w:tc>
          <w:tcPr>
            <w:tcW w:w="851" w:type="dxa"/>
            <w:tcBorders>
              <w:top w:val="nil"/>
              <w:left w:val="nil"/>
              <w:bottom w:val="single" w:sz="4" w:space="0" w:color="auto"/>
              <w:right w:val="single" w:sz="4" w:space="0" w:color="auto"/>
            </w:tcBorders>
            <w:noWrap/>
            <w:vAlign w:val="center"/>
          </w:tcPr>
          <w:p w:rsidR="005E129F" w:rsidRPr="005E129F" w:rsidRDefault="005E129F" w:rsidP="005E129F">
            <w:pPr>
              <w:jc w:val="center"/>
              <w:rPr>
                <w:rFonts w:eastAsia="Calibri"/>
                <w:sz w:val="20"/>
                <w:szCs w:val="20"/>
              </w:rPr>
            </w:pPr>
            <w:r w:rsidRPr="005E129F">
              <w:rPr>
                <w:rFonts w:eastAsia="Calibri"/>
                <w:sz w:val="20"/>
                <w:szCs w:val="20"/>
              </w:rPr>
              <w:t> 2018</w:t>
            </w: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w:t>
            </w:r>
          </w:p>
        </w:tc>
        <w:tc>
          <w:tcPr>
            <w:tcW w:w="1843"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 1,0</w:t>
            </w:r>
          </w:p>
        </w:tc>
        <w:tc>
          <w:tcPr>
            <w:tcW w:w="1559"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134"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0,1</w:t>
            </w: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4,5</w:t>
            </w:r>
          </w:p>
        </w:tc>
      </w:tr>
    </w:tbl>
    <w:p w:rsidR="005E129F" w:rsidRPr="005E129F" w:rsidRDefault="005E129F" w:rsidP="005E129F">
      <w:pPr>
        <w:pStyle w:val="a7"/>
        <w:tabs>
          <w:tab w:val="left" w:pos="5520"/>
        </w:tabs>
        <w:spacing w:before="0" w:beforeAutospacing="0" w:after="0" w:afterAutospacing="0"/>
        <w:rPr>
          <w:sz w:val="20"/>
          <w:szCs w:val="20"/>
        </w:rPr>
      </w:pPr>
    </w:p>
    <w:p w:rsidR="005E129F" w:rsidRPr="005E129F" w:rsidRDefault="005E129F" w:rsidP="005E129F">
      <w:pPr>
        <w:pStyle w:val="a7"/>
        <w:tabs>
          <w:tab w:val="left" w:pos="5520"/>
        </w:tabs>
        <w:spacing w:before="0" w:beforeAutospacing="0" w:after="0" w:afterAutospacing="0"/>
        <w:rPr>
          <w:sz w:val="20"/>
          <w:szCs w:val="20"/>
        </w:rPr>
      </w:pPr>
      <w:r w:rsidRPr="005E129F">
        <w:rPr>
          <w:sz w:val="20"/>
          <w:szCs w:val="20"/>
        </w:rPr>
        <w:t>Глава администрации МО «</w:t>
      </w:r>
      <w:proofErr w:type="spellStart"/>
      <w:r w:rsidRPr="005E129F">
        <w:rPr>
          <w:sz w:val="20"/>
          <w:szCs w:val="20"/>
        </w:rPr>
        <w:t>Новонукутское</w:t>
      </w:r>
      <w:proofErr w:type="spellEnd"/>
      <w:r w:rsidRPr="005E129F">
        <w:rPr>
          <w:sz w:val="20"/>
          <w:szCs w:val="20"/>
        </w:rPr>
        <w:t xml:space="preserve">»                                                      О. Н. </w:t>
      </w:r>
      <w:proofErr w:type="spellStart"/>
      <w:r w:rsidRPr="005E129F">
        <w:rPr>
          <w:sz w:val="20"/>
          <w:szCs w:val="20"/>
        </w:rPr>
        <w:t>Кархова</w:t>
      </w:r>
      <w:proofErr w:type="spellEnd"/>
    </w:p>
    <w:p w:rsidR="005E129F" w:rsidRPr="005E129F" w:rsidRDefault="005E129F" w:rsidP="005E129F">
      <w:pPr>
        <w:rPr>
          <w:rFonts w:eastAsia="Calibri"/>
          <w:sz w:val="20"/>
          <w:szCs w:val="20"/>
        </w:rPr>
      </w:pPr>
    </w:p>
    <w:p w:rsidR="005E129F" w:rsidRPr="005E129F" w:rsidRDefault="005E129F" w:rsidP="005E129F">
      <w:pPr>
        <w:keepNext/>
        <w:jc w:val="center"/>
        <w:outlineLvl w:val="2"/>
        <w:rPr>
          <w:b/>
          <w:spacing w:val="30"/>
          <w:sz w:val="20"/>
          <w:szCs w:val="20"/>
        </w:rPr>
      </w:pPr>
      <w:r w:rsidRPr="005E129F">
        <w:rPr>
          <w:b/>
          <w:spacing w:val="30"/>
          <w:sz w:val="20"/>
          <w:szCs w:val="20"/>
        </w:rPr>
        <w:t>РОССИЙСКАЯ ФЕДЕРАЦИЯ</w:t>
      </w:r>
    </w:p>
    <w:p w:rsidR="005E129F" w:rsidRPr="005E129F" w:rsidRDefault="005E129F" w:rsidP="005E129F">
      <w:pPr>
        <w:keepNext/>
        <w:jc w:val="center"/>
        <w:outlineLvl w:val="2"/>
        <w:rPr>
          <w:b/>
          <w:spacing w:val="30"/>
          <w:sz w:val="20"/>
          <w:szCs w:val="20"/>
        </w:rPr>
      </w:pPr>
      <w:r w:rsidRPr="005E129F">
        <w:rPr>
          <w:b/>
          <w:spacing w:val="30"/>
          <w:sz w:val="20"/>
          <w:szCs w:val="20"/>
        </w:rPr>
        <w:t>ИРКУТСКАЯ ОБЛАСТЬ</w:t>
      </w:r>
    </w:p>
    <w:p w:rsidR="005E129F" w:rsidRPr="005E129F" w:rsidRDefault="005E129F" w:rsidP="005E129F">
      <w:pPr>
        <w:keepNext/>
        <w:jc w:val="center"/>
        <w:outlineLvl w:val="2"/>
        <w:rPr>
          <w:b/>
          <w:spacing w:val="30"/>
          <w:sz w:val="20"/>
          <w:szCs w:val="20"/>
        </w:rPr>
      </w:pPr>
      <w:r w:rsidRPr="005E129F">
        <w:rPr>
          <w:b/>
          <w:spacing w:val="30"/>
          <w:sz w:val="20"/>
          <w:szCs w:val="20"/>
        </w:rPr>
        <w:t>Муниципальное образование «</w:t>
      </w:r>
      <w:proofErr w:type="spellStart"/>
      <w:r w:rsidRPr="005E129F">
        <w:rPr>
          <w:b/>
          <w:spacing w:val="30"/>
          <w:sz w:val="20"/>
          <w:szCs w:val="20"/>
        </w:rPr>
        <w:t>Новонукутское</w:t>
      </w:r>
      <w:proofErr w:type="spellEnd"/>
      <w:r w:rsidRPr="005E129F">
        <w:rPr>
          <w:b/>
          <w:spacing w:val="30"/>
          <w:sz w:val="20"/>
          <w:szCs w:val="20"/>
        </w:rPr>
        <w:t>»</w:t>
      </w:r>
    </w:p>
    <w:p w:rsidR="005E129F" w:rsidRPr="005E129F" w:rsidRDefault="005E129F" w:rsidP="005E129F">
      <w:pPr>
        <w:jc w:val="center"/>
        <w:rPr>
          <w:sz w:val="20"/>
          <w:szCs w:val="20"/>
        </w:rPr>
      </w:pPr>
    </w:p>
    <w:p w:rsidR="005E129F" w:rsidRPr="005E129F" w:rsidRDefault="005E129F" w:rsidP="005E129F">
      <w:pPr>
        <w:keepNext/>
        <w:jc w:val="center"/>
        <w:outlineLvl w:val="0"/>
        <w:rPr>
          <w:b/>
          <w:spacing w:val="38"/>
          <w:sz w:val="20"/>
          <w:szCs w:val="20"/>
        </w:rPr>
      </w:pPr>
      <w:r w:rsidRPr="005E129F">
        <w:rPr>
          <w:b/>
          <w:spacing w:val="38"/>
          <w:sz w:val="20"/>
          <w:szCs w:val="20"/>
        </w:rPr>
        <w:t>ПОСТАНОВЛЕНИЕ</w:t>
      </w:r>
    </w:p>
    <w:p w:rsidR="005E129F" w:rsidRPr="005E129F" w:rsidRDefault="005E129F" w:rsidP="005E129F">
      <w:pPr>
        <w:jc w:val="center"/>
        <w:rPr>
          <w:b/>
          <w:sz w:val="20"/>
          <w:szCs w:val="20"/>
        </w:rPr>
      </w:pPr>
    </w:p>
    <w:p w:rsidR="005E129F" w:rsidRPr="005E129F" w:rsidRDefault="005E129F" w:rsidP="005E129F">
      <w:pPr>
        <w:tabs>
          <w:tab w:val="center" w:pos="4677"/>
          <w:tab w:val="left" w:pos="6705"/>
        </w:tabs>
        <w:rPr>
          <w:sz w:val="20"/>
          <w:szCs w:val="20"/>
        </w:rPr>
      </w:pPr>
      <w:r w:rsidRPr="005E129F">
        <w:rPr>
          <w:sz w:val="20"/>
          <w:szCs w:val="20"/>
        </w:rPr>
        <w:t>от 30 ноября 2015 г.</w:t>
      </w:r>
      <w:r w:rsidRPr="005E129F">
        <w:rPr>
          <w:sz w:val="20"/>
          <w:szCs w:val="20"/>
        </w:rPr>
        <w:tab/>
        <w:t>№ 540</w:t>
      </w:r>
      <w:r w:rsidRPr="005E129F">
        <w:rPr>
          <w:sz w:val="20"/>
          <w:szCs w:val="20"/>
        </w:rPr>
        <w:tab/>
        <w:t xml:space="preserve">             п. </w:t>
      </w:r>
      <w:proofErr w:type="spellStart"/>
      <w:r w:rsidRPr="005E129F">
        <w:rPr>
          <w:sz w:val="20"/>
          <w:szCs w:val="20"/>
        </w:rPr>
        <w:t>Новонукутский</w:t>
      </w:r>
      <w:proofErr w:type="spellEnd"/>
    </w:p>
    <w:p w:rsidR="005E129F" w:rsidRPr="005E129F" w:rsidRDefault="005E129F" w:rsidP="005E129F">
      <w:pPr>
        <w:rPr>
          <w:sz w:val="20"/>
          <w:szCs w:val="20"/>
        </w:rPr>
      </w:pPr>
    </w:p>
    <w:tbl>
      <w:tblPr>
        <w:tblW w:w="0" w:type="auto"/>
        <w:tblLook w:val="04A0"/>
      </w:tblPr>
      <w:tblGrid>
        <w:gridCol w:w="6345"/>
        <w:gridCol w:w="3792"/>
      </w:tblGrid>
      <w:tr w:rsidR="005E129F" w:rsidRPr="005E129F" w:rsidTr="00F533B5">
        <w:tc>
          <w:tcPr>
            <w:tcW w:w="6345" w:type="dxa"/>
            <w:shd w:val="clear" w:color="auto" w:fill="auto"/>
          </w:tcPr>
          <w:p w:rsidR="005E129F" w:rsidRPr="005E129F" w:rsidRDefault="005E129F" w:rsidP="005E129F">
            <w:pPr>
              <w:jc w:val="both"/>
              <w:rPr>
                <w:b/>
                <w:sz w:val="20"/>
                <w:szCs w:val="20"/>
              </w:rPr>
            </w:pPr>
            <w:r w:rsidRPr="005E129F">
              <w:rPr>
                <w:b/>
                <w:sz w:val="20"/>
                <w:szCs w:val="20"/>
              </w:rPr>
              <w:t xml:space="preserve">Об установлении долгосрочных тарифов на водоотведение для потребителей ИП В. Н. </w:t>
            </w:r>
            <w:proofErr w:type="spellStart"/>
            <w:r w:rsidRPr="005E129F">
              <w:rPr>
                <w:b/>
                <w:sz w:val="20"/>
                <w:szCs w:val="20"/>
              </w:rPr>
              <w:t>Шаповалова</w:t>
            </w:r>
            <w:proofErr w:type="spellEnd"/>
          </w:p>
        </w:tc>
        <w:tc>
          <w:tcPr>
            <w:tcW w:w="3792" w:type="dxa"/>
            <w:shd w:val="clear" w:color="auto" w:fill="auto"/>
          </w:tcPr>
          <w:p w:rsidR="005E129F" w:rsidRPr="005E129F" w:rsidRDefault="005E129F" w:rsidP="005E129F">
            <w:pPr>
              <w:rPr>
                <w:sz w:val="20"/>
                <w:szCs w:val="20"/>
              </w:rPr>
            </w:pPr>
          </w:p>
        </w:tc>
      </w:tr>
    </w:tbl>
    <w:p w:rsidR="005E129F" w:rsidRPr="005E129F" w:rsidRDefault="005E129F" w:rsidP="005E129F">
      <w:pPr>
        <w:rPr>
          <w:sz w:val="20"/>
          <w:szCs w:val="20"/>
        </w:rPr>
      </w:pPr>
    </w:p>
    <w:p w:rsidR="005E129F" w:rsidRPr="005E129F" w:rsidRDefault="005E129F" w:rsidP="005E129F">
      <w:pPr>
        <w:pStyle w:val="a7"/>
        <w:spacing w:before="0" w:beforeAutospacing="0" w:after="0" w:afterAutospacing="0"/>
        <w:ind w:firstLine="709"/>
        <w:jc w:val="both"/>
        <w:rPr>
          <w:bCs/>
          <w:sz w:val="20"/>
          <w:szCs w:val="20"/>
        </w:rPr>
      </w:pPr>
      <w:proofErr w:type="gramStart"/>
      <w:r w:rsidRPr="005E129F">
        <w:rPr>
          <w:rFonts w:eastAsia="Calibri"/>
          <w:sz w:val="20"/>
          <w:szCs w:val="20"/>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w:t>
      </w:r>
      <w:proofErr w:type="gramEnd"/>
      <w:r w:rsidRPr="005E129F">
        <w:rPr>
          <w:rFonts w:eastAsia="Calibri"/>
          <w:sz w:val="20"/>
          <w:szCs w:val="20"/>
        </w:rPr>
        <w:t xml:space="preserve"> </w:t>
      </w:r>
      <w:proofErr w:type="gramStart"/>
      <w:r w:rsidRPr="005E129F">
        <w:rPr>
          <w:rFonts w:eastAsia="Calibri"/>
          <w:sz w:val="20"/>
          <w:szCs w:val="20"/>
        </w:rPr>
        <w:t xml:space="preserve">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Положением </w:t>
      </w:r>
      <w:r w:rsidRPr="005E129F">
        <w:rPr>
          <w:bCs/>
          <w:sz w:val="20"/>
          <w:szCs w:val="20"/>
        </w:rPr>
        <w:t>о</w:t>
      </w:r>
      <w:r w:rsidRPr="005E129F">
        <w:rPr>
          <w:sz w:val="20"/>
          <w:szCs w:val="20"/>
        </w:rPr>
        <w:t xml:space="preserve"> </w:t>
      </w:r>
      <w:r w:rsidRPr="005E129F">
        <w:rPr>
          <w:bCs/>
          <w:sz w:val="20"/>
          <w:szCs w:val="20"/>
        </w:rPr>
        <w:t>комиссии по регулированию</w:t>
      </w:r>
      <w:r w:rsidRPr="005E129F">
        <w:rPr>
          <w:sz w:val="20"/>
          <w:szCs w:val="20"/>
        </w:rPr>
        <w:t xml:space="preserve"> </w:t>
      </w:r>
      <w:r w:rsidRPr="005E129F">
        <w:rPr>
          <w:bCs/>
          <w:sz w:val="20"/>
          <w:szCs w:val="20"/>
        </w:rPr>
        <w:t>тарифов муниципального образования</w:t>
      </w:r>
      <w:r w:rsidRPr="005E129F">
        <w:rPr>
          <w:sz w:val="20"/>
          <w:szCs w:val="20"/>
        </w:rPr>
        <w:t xml:space="preserve"> </w:t>
      </w:r>
      <w:r w:rsidRPr="005E129F">
        <w:rPr>
          <w:bCs/>
          <w:sz w:val="20"/>
          <w:szCs w:val="20"/>
        </w:rPr>
        <w:t>«</w:t>
      </w:r>
      <w:proofErr w:type="spellStart"/>
      <w:r w:rsidRPr="005E129F">
        <w:rPr>
          <w:bCs/>
          <w:sz w:val="20"/>
          <w:szCs w:val="20"/>
        </w:rPr>
        <w:t>Новонукутское</w:t>
      </w:r>
      <w:proofErr w:type="spellEnd"/>
      <w:r w:rsidRPr="005E129F">
        <w:rPr>
          <w:bCs/>
          <w:sz w:val="20"/>
          <w:szCs w:val="20"/>
        </w:rPr>
        <w:t>»</w:t>
      </w:r>
      <w:r w:rsidRPr="005E129F">
        <w:rPr>
          <w:rFonts w:eastAsia="Calibri"/>
          <w:sz w:val="20"/>
          <w:szCs w:val="20"/>
        </w:rPr>
        <w:t>, утвержденном постановлением  администрации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от 12 мая 2015 года № 148, Уставом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учитывая итоги рассмотрения данного вопроса на заседании тарифной комиссии «30» ноября 2015 года, Администрация</w:t>
      </w:r>
      <w:proofErr w:type="gramEnd"/>
    </w:p>
    <w:p w:rsidR="005E129F" w:rsidRPr="005E129F" w:rsidRDefault="005E129F" w:rsidP="005E129F">
      <w:pPr>
        <w:pStyle w:val="a7"/>
        <w:tabs>
          <w:tab w:val="left" w:pos="2112"/>
        </w:tabs>
        <w:spacing w:before="0" w:beforeAutospacing="0" w:after="0" w:afterAutospacing="0"/>
        <w:jc w:val="center"/>
        <w:rPr>
          <w:sz w:val="20"/>
          <w:szCs w:val="20"/>
        </w:rPr>
      </w:pPr>
      <w:r w:rsidRPr="005E129F">
        <w:rPr>
          <w:sz w:val="20"/>
          <w:szCs w:val="20"/>
        </w:rPr>
        <w:t>ПОСТАНОВЛЯЕТ:</w:t>
      </w:r>
    </w:p>
    <w:p w:rsidR="005E129F" w:rsidRPr="005E129F" w:rsidRDefault="005E129F" w:rsidP="005E129F">
      <w:pPr>
        <w:ind w:firstLine="709"/>
        <w:jc w:val="both"/>
        <w:rPr>
          <w:rFonts w:eastAsia="Calibri"/>
          <w:sz w:val="20"/>
          <w:szCs w:val="20"/>
        </w:rPr>
      </w:pPr>
      <w:r w:rsidRPr="005E129F">
        <w:rPr>
          <w:rFonts w:eastAsia="Calibri"/>
          <w:sz w:val="20"/>
          <w:szCs w:val="20"/>
        </w:rPr>
        <w:t xml:space="preserve">1. Установить долгосрочные тарифы на водоотведение для потребителей ИП В. Н. </w:t>
      </w:r>
      <w:proofErr w:type="spellStart"/>
      <w:r w:rsidRPr="005E129F">
        <w:rPr>
          <w:rFonts w:eastAsia="Calibri"/>
          <w:sz w:val="20"/>
          <w:szCs w:val="20"/>
        </w:rPr>
        <w:t>Шаповалова</w:t>
      </w:r>
      <w:proofErr w:type="spellEnd"/>
      <w:r w:rsidRPr="005E129F">
        <w:rPr>
          <w:rFonts w:eastAsia="Calibri"/>
          <w:sz w:val="20"/>
          <w:szCs w:val="20"/>
        </w:rPr>
        <w:t xml:space="preserve"> на территории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с календарной разбивкой согласно приложению 1.</w:t>
      </w:r>
    </w:p>
    <w:p w:rsidR="005E129F" w:rsidRPr="005E129F" w:rsidRDefault="005E129F" w:rsidP="005E129F">
      <w:pPr>
        <w:ind w:firstLine="709"/>
        <w:jc w:val="both"/>
        <w:rPr>
          <w:rFonts w:eastAsia="Calibri"/>
          <w:sz w:val="20"/>
          <w:szCs w:val="20"/>
        </w:rPr>
      </w:pPr>
      <w:r w:rsidRPr="005E129F">
        <w:rPr>
          <w:rFonts w:eastAsia="Calibri"/>
          <w:sz w:val="20"/>
          <w:szCs w:val="20"/>
        </w:rPr>
        <w:t xml:space="preserve">2. Установить долгосрочные параметры регулирования тарифов на водоотведение для потребителей ИП В. Н. </w:t>
      </w:r>
      <w:proofErr w:type="spellStart"/>
      <w:r w:rsidRPr="005E129F">
        <w:rPr>
          <w:rFonts w:eastAsia="Calibri"/>
          <w:sz w:val="20"/>
          <w:szCs w:val="20"/>
        </w:rPr>
        <w:t>Шаповалова</w:t>
      </w:r>
      <w:proofErr w:type="spellEnd"/>
      <w:r w:rsidRPr="005E129F">
        <w:rPr>
          <w:rFonts w:eastAsia="Calibri"/>
          <w:sz w:val="20"/>
          <w:szCs w:val="20"/>
        </w:rPr>
        <w:t>, установленные на 2016-2018 годы с использованием метода индексации, согласно приложению 2.</w:t>
      </w:r>
    </w:p>
    <w:p w:rsidR="005E129F" w:rsidRPr="005E129F" w:rsidRDefault="005E129F" w:rsidP="005E129F">
      <w:pPr>
        <w:autoSpaceDE w:val="0"/>
        <w:autoSpaceDN w:val="0"/>
        <w:adjustRightInd w:val="0"/>
        <w:ind w:firstLine="709"/>
        <w:jc w:val="both"/>
        <w:rPr>
          <w:rFonts w:eastAsia="Calibri"/>
          <w:sz w:val="20"/>
          <w:szCs w:val="20"/>
        </w:rPr>
      </w:pPr>
      <w:r w:rsidRPr="005E129F">
        <w:rPr>
          <w:rFonts w:eastAsia="Calibri"/>
          <w:sz w:val="20"/>
          <w:szCs w:val="20"/>
        </w:rPr>
        <w:t xml:space="preserve">3. </w:t>
      </w:r>
      <w:hyperlink r:id="rId28" w:history="1">
        <w:r w:rsidRPr="005E129F">
          <w:rPr>
            <w:rFonts w:eastAsia="Calibri"/>
            <w:sz w:val="20"/>
            <w:szCs w:val="20"/>
          </w:rPr>
          <w:t>Тарифы</w:t>
        </w:r>
      </w:hyperlink>
      <w:r w:rsidRPr="005E129F">
        <w:rPr>
          <w:rFonts w:eastAsia="Calibri"/>
          <w:sz w:val="20"/>
          <w:szCs w:val="20"/>
        </w:rPr>
        <w:t>, установленные в пункте 1 настоящего постановления, действуют с 1 января 2016 года по 31 декабря 2018 года.</w:t>
      </w:r>
    </w:p>
    <w:p w:rsidR="005E129F" w:rsidRPr="005E129F" w:rsidRDefault="005E129F" w:rsidP="005E129F">
      <w:pPr>
        <w:autoSpaceDE w:val="0"/>
        <w:autoSpaceDN w:val="0"/>
        <w:adjustRightInd w:val="0"/>
        <w:ind w:firstLine="709"/>
        <w:jc w:val="both"/>
        <w:rPr>
          <w:rFonts w:eastAsia="Calibri"/>
          <w:sz w:val="20"/>
          <w:szCs w:val="20"/>
        </w:rPr>
      </w:pPr>
      <w:r w:rsidRPr="005E129F">
        <w:rPr>
          <w:rFonts w:eastAsia="Calibri"/>
          <w:sz w:val="20"/>
          <w:szCs w:val="20"/>
        </w:rPr>
        <w:t>4. Признать утратившим силу с 1 января 2016 года постановление администрации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xml:space="preserve">» </w:t>
      </w:r>
      <w:r w:rsidRPr="005E129F">
        <w:rPr>
          <w:sz w:val="20"/>
          <w:szCs w:val="20"/>
        </w:rPr>
        <w:t xml:space="preserve">от 26 ноября 2014 г. № 502 </w:t>
      </w:r>
      <w:r w:rsidRPr="005E129F">
        <w:rPr>
          <w:sz w:val="20"/>
          <w:szCs w:val="20"/>
        </w:rPr>
        <w:br/>
        <w:t xml:space="preserve">«Об утверждении тарифа в сфере водоотведения для индивидуального предпринимателя В. Н. </w:t>
      </w:r>
      <w:proofErr w:type="spellStart"/>
      <w:r w:rsidRPr="005E129F">
        <w:rPr>
          <w:sz w:val="20"/>
          <w:szCs w:val="20"/>
        </w:rPr>
        <w:t>Шаповалова</w:t>
      </w:r>
      <w:proofErr w:type="spellEnd"/>
      <w:r w:rsidRPr="005E129F">
        <w:rPr>
          <w:sz w:val="20"/>
          <w:szCs w:val="20"/>
        </w:rPr>
        <w:t>»</w:t>
      </w:r>
      <w:r w:rsidRPr="005E129F">
        <w:rPr>
          <w:rFonts w:eastAsia="Calibri"/>
          <w:sz w:val="20"/>
          <w:szCs w:val="20"/>
        </w:rPr>
        <w:t>.</w:t>
      </w:r>
    </w:p>
    <w:p w:rsidR="005E129F" w:rsidRPr="005E129F" w:rsidRDefault="005E129F" w:rsidP="005E129F">
      <w:pPr>
        <w:autoSpaceDE w:val="0"/>
        <w:autoSpaceDN w:val="0"/>
        <w:adjustRightInd w:val="0"/>
        <w:ind w:firstLine="709"/>
        <w:jc w:val="both"/>
        <w:rPr>
          <w:rFonts w:eastAsia="Calibri"/>
          <w:sz w:val="20"/>
          <w:szCs w:val="20"/>
        </w:rPr>
      </w:pPr>
      <w:r w:rsidRPr="005E129F">
        <w:rPr>
          <w:rFonts w:eastAsia="Calibri"/>
          <w:sz w:val="20"/>
          <w:szCs w:val="20"/>
        </w:rPr>
        <w:t>5. Настоящее постановление подлежит официальному опубликованию.</w:t>
      </w:r>
    </w:p>
    <w:p w:rsidR="005E129F" w:rsidRPr="005E129F" w:rsidRDefault="005E129F" w:rsidP="005E129F">
      <w:pPr>
        <w:autoSpaceDE w:val="0"/>
        <w:autoSpaceDN w:val="0"/>
        <w:adjustRightInd w:val="0"/>
        <w:ind w:firstLine="709"/>
        <w:jc w:val="both"/>
        <w:rPr>
          <w:sz w:val="20"/>
          <w:szCs w:val="20"/>
        </w:rPr>
      </w:pPr>
      <w:r w:rsidRPr="005E129F">
        <w:rPr>
          <w:rFonts w:eastAsia="Calibri"/>
          <w:sz w:val="20"/>
          <w:szCs w:val="20"/>
        </w:rPr>
        <w:t>6. Контроль исполнения настоящего постановления оставляю за собой.</w:t>
      </w:r>
    </w:p>
    <w:p w:rsidR="005E129F" w:rsidRPr="005E129F" w:rsidRDefault="005E129F" w:rsidP="005E129F">
      <w:pPr>
        <w:pStyle w:val="a7"/>
        <w:tabs>
          <w:tab w:val="left" w:pos="2112"/>
        </w:tabs>
        <w:spacing w:before="0" w:beforeAutospacing="0" w:after="0" w:afterAutospacing="0"/>
        <w:jc w:val="center"/>
        <w:rPr>
          <w:sz w:val="20"/>
          <w:szCs w:val="20"/>
        </w:rPr>
      </w:pPr>
    </w:p>
    <w:p w:rsidR="005E129F" w:rsidRPr="005E129F" w:rsidRDefault="005E129F" w:rsidP="005E129F">
      <w:pPr>
        <w:pStyle w:val="a7"/>
        <w:tabs>
          <w:tab w:val="left" w:pos="5520"/>
        </w:tabs>
        <w:spacing w:before="0" w:beforeAutospacing="0" w:after="0" w:afterAutospacing="0"/>
        <w:jc w:val="center"/>
        <w:rPr>
          <w:sz w:val="20"/>
          <w:szCs w:val="20"/>
        </w:rPr>
      </w:pPr>
      <w:r w:rsidRPr="005E129F">
        <w:rPr>
          <w:sz w:val="20"/>
          <w:szCs w:val="20"/>
        </w:rPr>
        <w:t>Глава администрации МО «</w:t>
      </w:r>
      <w:proofErr w:type="spellStart"/>
      <w:r w:rsidRPr="005E129F">
        <w:rPr>
          <w:sz w:val="20"/>
          <w:szCs w:val="20"/>
        </w:rPr>
        <w:t>Новонукутское</w:t>
      </w:r>
      <w:proofErr w:type="spellEnd"/>
      <w:r w:rsidRPr="005E129F">
        <w:rPr>
          <w:sz w:val="20"/>
          <w:szCs w:val="20"/>
        </w:rPr>
        <w:t xml:space="preserve">»                                                       О. Н. </w:t>
      </w:r>
      <w:proofErr w:type="spellStart"/>
      <w:r w:rsidRPr="005E129F">
        <w:rPr>
          <w:sz w:val="20"/>
          <w:szCs w:val="20"/>
        </w:rPr>
        <w:t>Кархова</w:t>
      </w:r>
      <w:proofErr w:type="spellEnd"/>
    </w:p>
    <w:p w:rsidR="005E129F" w:rsidRPr="005E129F" w:rsidRDefault="005E129F" w:rsidP="005E129F">
      <w:pPr>
        <w:pStyle w:val="a7"/>
        <w:spacing w:before="0" w:beforeAutospacing="0" w:after="0" w:afterAutospacing="0"/>
        <w:jc w:val="center"/>
        <w:rPr>
          <w:sz w:val="20"/>
          <w:szCs w:val="20"/>
        </w:rPr>
      </w:pPr>
    </w:p>
    <w:p w:rsidR="005E129F" w:rsidRPr="005E129F" w:rsidRDefault="005E129F" w:rsidP="005E129F">
      <w:pPr>
        <w:pStyle w:val="a7"/>
        <w:spacing w:before="0" w:beforeAutospacing="0" w:after="0" w:afterAutospacing="0"/>
        <w:jc w:val="right"/>
        <w:rPr>
          <w:sz w:val="20"/>
          <w:szCs w:val="20"/>
        </w:rPr>
      </w:pPr>
      <w:r w:rsidRPr="005E129F">
        <w:rPr>
          <w:sz w:val="20"/>
          <w:szCs w:val="20"/>
        </w:rPr>
        <w:t>Приложение 1</w:t>
      </w:r>
    </w:p>
    <w:p w:rsidR="005E129F" w:rsidRPr="005E129F" w:rsidRDefault="005E129F" w:rsidP="005E129F">
      <w:pPr>
        <w:pStyle w:val="a7"/>
        <w:spacing w:before="0" w:beforeAutospacing="0" w:after="0" w:afterAutospacing="0"/>
        <w:jc w:val="right"/>
        <w:rPr>
          <w:sz w:val="20"/>
          <w:szCs w:val="20"/>
        </w:rPr>
      </w:pPr>
      <w:r w:rsidRPr="005E129F">
        <w:rPr>
          <w:sz w:val="20"/>
          <w:szCs w:val="20"/>
        </w:rPr>
        <w:t xml:space="preserve">к постановлению администрации </w:t>
      </w:r>
    </w:p>
    <w:p w:rsidR="005E129F" w:rsidRPr="005E129F" w:rsidRDefault="005E129F" w:rsidP="005E129F">
      <w:pPr>
        <w:pStyle w:val="a7"/>
        <w:spacing w:before="0" w:beforeAutospacing="0" w:after="0" w:afterAutospacing="0"/>
        <w:jc w:val="right"/>
        <w:rPr>
          <w:sz w:val="20"/>
          <w:szCs w:val="20"/>
        </w:rPr>
      </w:pPr>
      <w:r w:rsidRPr="005E129F">
        <w:rPr>
          <w:sz w:val="20"/>
          <w:szCs w:val="20"/>
        </w:rPr>
        <w:t>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pStyle w:val="a7"/>
        <w:spacing w:before="0" w:beforeAutospacing="0" w:after="0" w:afterAutospacing="0"/>
        <w:jc w:val="right"/>
        <w:rPr>
          <w:sz w:val="20"/>
          <w:szCs w:val="20"/>
        </w:rPr>
      </w:pPr>
      <w:r w:rsidRPr="005E129F">
        <w:rPr>
          <w:sz w:val="20"/>
          <w:szCs w:val="20"/>
        </w:rPr>
        <w:t>от 30 ноября 2015 г. № 540</w:t>
      </w:r>
    </w:p>
    <w:p w:rsidR="005E129F" w:rsidRPr="005E129F" w:rsidRDefault="005E129F" w:rsidP="005E129F">
      <w:pPr>
        <w:pStyle w:val="a7"/>
        <w:spacing w:before="0" w:beforeAutospacing="0" w:after="0" w:afterAutospacing="0"/>
        <w:jc w:val="right"/>
        <w:rPr>
          <w:sz w:val="20"/>
          <w:szCs w:val="20"/>
        </w:rPr>
      </w:pPr>
    </w:p>
    <w:p w:rsidR="005E129F" w:rsidRPr="005E129F" w:rsidRDefault="005E129F" w:rsidP="005E129F">
      <w:pPr>
        <w:jc w:val="center"/>
        <w:rPr>
          <w:rFonts w:eastAsia="Calibri"/>
          <w:sz w:val="20"/>
          <w:szCs w:val="20"/>
        </w:rPr>
      </w:pPr>
      <w:r w:rsidRPr="005E129F">
        <w:rPr>
          <w:rFonts w:eastAsia="Calibri"/>
          <w:sz w:val="20"/>
          <w:szCs w:val="20"/>
        </w:rPr>
        <w:t>ДОЛГОСРОЧНЫЕ ТАРИФЫ</w:t>
      </w:r>
    </w:p>
    <w:p w:rsidR="005E129F" w:rsidRPr="005E129F" w:rsidRDefault="005E129F" w:rsidP="005E129F">
      <w:pPr>
        <w:jc w:val="center"/>
        <w:rPr>
          <w:rFonts w:eastAsia="Calibri"/>
          <w:sz w:val="20"/>
          <w:szCs w:val="20"/>
        </w:rPr>
      </w:pPr>
      <w:r w:rsidRPr="005E129F">
        <w:rPr>
          <w:rFonts w:eastAsia="Calibri"/>
          <w:sz w:val="20"/>
          <w:szCs w:val="20"/>
        </w:rPr>
        <w:t>НА ВОДООТВЕДЕНИЕ ДЛЯ ПОТРЕБИТЕЛЕЙ ИП В. Н. ШАПОВАЛОВА</w:t>
      </w:r>
    </w:p>
    <w:p w:rsidR="005E129F" w:rsidRPr="005E129F" w:rsidRDefault="005E129F" w:rsidP="005E129F">
      <w:pPr>
        <w:jc w:val="center"/>
        <w:rPr>
          <w:rFonts w:eastAsia="Calibri"/>
          <w:sz w:val="20"/>
          <w:szCs w:val="20"/>
        </w:rPr>
      </w:pPr>
      <w:r w:rsidRPr="005E129F">
        <w:rPr>
          <w:rFonts w:eastAsia="Calibri"/>
          <w:sz w:val="20"/>
          <w:szCs w:val="20"/>
        </w:rPr>
        <w:t>НА ТЕРРИТОРИИ МУНИЦИПАЛЬНОГО ОБРАЗОВАНИЯ «НОВОНУКУТСКОЕ»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122"/>
        <w:gridCol w:w="1701"/>
        <w:gridCol w:w="2551"/>
        <w:gridCol w:w="1985"/>
      </w:tblGrid>
      <w:tr w:rsidR="005E129F" w:rsidRPr="005E129F" w:rsidTr="00F533B5">
        <w:tc>
          <w:tcPr>
            <w:tcW w:w="672" w:type="dxa"/>
            <w:vMerge w:val="restart"/>
            <w:vAlign w:val="center"/>
          </w:tcPr>
          <w:p w:rsidR="005E129F" w:rsidRPr="005E129F" w:rsidRDefault="005E129F" w:rsidP="005E129F">
            <w:pPr>
              <w:jc w:val="center"/>
              <w:rPr>
                <w:sz w:val="20"/>
                <w:szCs w:val="20"/>
              </w:rPr>
            </w:pPr>
            <w:r w:rsidRPr="005E129F">
              <w:rPr>
                <w:sz w:val="20"/>
                <w:szCs w:val="20"/>
              </w:rPr>
              <w:t xml:space="preserve">№ </w:t>
            </w:r>
            <w:proofErr w:type="spellStart"/>
            <w:proofErr w:type="gramStart"/>
            <w:r w:rsidRPr="005E129F">
              <w:rPr>
                <w:sz w:val="20"/>
                <w:szCs w:val="20"/>
              </w:rPr>
              <w:t>п</w:t>
            </w:r>
            <w:proofErr w:type="spellEnd"/>
            <w:proofErr w:type="gramEnd"/>
            <w:r w:rsidRPr="005E129F">
              <w:rPr>
                <w:sz w:val="20"/>
                <w:szCs w:val="20"/>
              </w:rPr>
              <w:t>/</w:t>
            </w:r>
            <w:proofErr w:type="spellStart"/>
            <w:r w:rsidRPr="005E129F">
              <w:rPr>
                <w:sz w:val="20"/>
                <w:szCs w:val="20"/>
              </w:rPr>
              <w:t>п</w:t>
            </w:r>
            <w:proofErr w:type="spellEnd"/>
          </w:p>
        </w:tc>
        <w:tc>
          <w:tcPr>
            <w:tcW w:w="3122" w:type="dxa"/>
            <w:vMerge w:val="restart"/>
            <w:vAlign w:val="center"/>
          </w:tcPr>
          <w:p w:rsidR="005E129F" w:rsidRPr="005E129F" w:rsidRDefault="005E129F" w:rsidP="005E129F">
            <w:pPr>
              <w:jc w:val="center"/>
              <w:rPr>
                <w:sz w:val="20"/>
                <w:szCs w:val="20"/>
              </w:rPr>
            </w:pPr>
            <w:r w:rsidRPr="005E129F">
              <w:rPr>
                <w:rFonts w:eastAsia="Calibri"/>
                <w:sz w:val="20"/>
                <w:szCs w:val="20"/>
              </w:rPr>
              <w:t>Наименование регулируемой организации</w:t>
            </w:r>
          </w:p>
        </w:tc>
        <w:tc>
          <w:tcPr>
            <w:tcW w:w="1701" w:type="dxa"/>
            <w:vMerge w:val="restart"/>
            <w:vAlign w:val="center"/>
          </w:tcPr>
          <w:p w:rsidR="005E129F" w:rsidRPr="005E129F" w:rsidRDefault="005E129F" w:rsidP="005E129F">
            <w:pPr>
              <w:jc w:val="center"/>
              <w:rPr>
                <w:sz w:val="20"/>
                <w:szCs w:val="20"/>
              </w:rPr>
            </w:pPr>
            <w:r w:rsidRPr="005E129F">
              <w:rPr>
                <w:sz w:val="20"/>
                <w:szCs w:val="20"/>
              </w:rPr>
              <w:t>Период действия</w:t>
            </w:r>
          </w:p>
        </w:tc>
        <w:tc>
          <w:tcPr>
            <w:tcW w:w="4536" w:type="dxa"/>
            <w:gridSpan w:val="2"/>
            <w:vAlign w:val="center"/>
          </w:tcPr>
          <w:p w:rsidR="005E129F" w:rsidRPr="005E129F" w:rsidRDefault="005E129F" w:rsidP="005E129F">
            <w:pPr>
              <w:jc w:val="center"/>
              <w:rPr>
                <w:sz w:val="20"/>
                <w:szCs w:val="20"/>
              </w:rPr>
            </w:pPr>
            <w:r w:rsidRPr="005E129F">
              <w:rPr>
                <w:sz w:val="20"/>
                <w:szCs w:val="20"/>
              </w:rPr>
              <w:t>Тариф (</w:t>
            </w:r>
            <w:proofErr w:type="spellStart"/>
            <w:r w:rsidRPr="005E129F">
              <w:rPr>
                <w:sz w:val="20"/>
                <w:szCs w:val="20"/>
              </w:rPr>
              <w:t>руб</w:t>
            </w:r>
            <w:proofErr w:type="spellEnd"/>
            <w:r w:rsidRPr="005E129F">
              <w:rPr>
                <w:sz w:val="20"/>
                <w:szCs w:val="20"/>
              </w:rPr>
              <w:t>/м3)</w:t>
            </w:r>
          </w:p>
          <w:p w:rsidR="005E129F" w:rsidRPr="005E129F" w:rsidRDefault="005E129F" w:rsidP="005E129F">
            <w:pPr>
              <w:jc w:val="center"/>
              <w:rPr>
                <w:sz w:val="20"/>
                <w:szCs w:val="20"/>
              </w:rPr>
            </w:pPr>
            <w:r w:rsidRPr="005E129F">
              <w:rPr>
                <w:sz w:val="20"/>
                <w:szCs w:val="20"/>
              </w:rPr>
              <w:t>(НДС не облагается)</w:t>
            </w:r>
          </w:p>
        </w:tc>
      </w:tr>
      <w:tr w:rsidR="005E129F" w:rsidRPr="005E129F" w:rsidTr="00F533B5">
        <w:tc>
          <w:tcPr>
            <w:tcW w:w="672" w:type="dxa"/>
            <w:vMerge/>
          </w:tcPr>
          <w:p w:rsidR="005E129F" w:rsidRPr="005E129F" w:rsidRDefault="005E129F" w:rsidP="005E129F">
            <w:pPr>
              <w:jc w:val="center"/>
              <w:rPr>
                <w:sz w:val="20"/>
                <w:szCs w:val="20"/>
              </w:rPr>
            </w:pPr>
          </w:p>
        </w:tc>
        <w:tc>
          <w:tcPr>
            <w:tcW w:w="3122" w:type="dxa"/>
            <w:vMerge/>
          </w:tcPr>
          <w:p w:rsidR="005E129F" w:rsidRPr="005E129F" w:rsidRDefault="005E129F" w:rsidP="005E129F">
            <w:pPr>
              <w:jc w:val="center"/>
              <w:rPr>
                <w:sz w:val="20"/>
                <w:szCs w:val="20"/>
              </w:rPr>
            </w:pPr>
          </w:p>
        </w:tc>
        <w:tc>
          <w:tcPr>
            <w:tcW w:w="1701" w:type="dxa"/>
            <w:vMerge/>
          </w:tcPr>
          <w:p w:rsidR="005E129F" w:rsidRPr="005E129F" w:rsidRDefault="005E129F" w:rsidP="005E129F">
            <w:pPr>
              <w:jc w:val="center"/>
              <w:rPr>
                <w:sz w:val="20"/>
                <w:szCs w:val="20"/>
              </w:rPr>
            </w:pPr>
          </w:p>
        </w:tc>
        <w:tc>
          <w:tcPr>
            <w:tcW w:w="2551" w:type="dxa"/>
          </w:tcPr>
          <w:p w:rsidR="005E129F" w:rsidRPr="005E129F" w:rsidRDefault="005E129F" w:rsidP="005E129F">
            <w:pPr>
              <w:jc w:val="center"/>
              <w:rPr>
                <w:sz w:val="20"/>
                <w:szCs w:val="20"/>
              </w:rPr>
            </w:pPr>
            <w:r w:rsidRPr="005E129F">
              <w:rPr>
                <w:sz w:val="20"/>
                <w:szCs w:val="20"/>
              </w:rPr>
              <w:t>прочие потребители</w:t>
            </w:r>
          </w:p>
        </w:tc>
        <w:tc>
          <w:tcPr>
            <w:tcW w:w="1985" w:type="dxa"/>
          </w:tcPr>
          <w:p w:rsidR="005E129F" w:rsidRPr="005E129F" w:rsidRDefault="005E129F" w:rsidP="005E129F">
            <w:pPr>
              <w:jc w:val="center"/>
              <w:rPr>
                <w:sz w:val="20"/>
                <w:szCs w:val="20"/>
              </w:rPr>
            </w:pPr>
            <w:r w:rsidRPr="005E129F">
              <w:rPr>
                <w:sz w:val="20"/>
                <w:szCs w:val="20"/>
              </w:rPr>
              <w:t>население</w:t>
            </w:r>
          </w:p>
        </w:tc>
      </w:tr>
      <w:tr w:rsidR="005E129F" w:rsidRPr="005E129F" w:rsidTr="00F533B5">
        <w:tc>
          <w:tcPr>
            <w:tcW w:w="672" w:type="dxa"/>
          </w:tcPr>
          <w:p w:rsidR="005E129F" w:rsidRPr="005E129F" w:rsidRDefault="005E129F" w:rsidP="005E129F">
            <w:pPr>
              <w:rPr>
                <w:sz w:val="20"/>
                <w:szCs w:val="20"/>
              </w:rPr>
            </w:pPr>
          </w:p>
        </w:tc>
        <w:tc>
          <w:tcPr>
            <w:tcW w:w="9359" w:type="dxa"/>
            <w:gridSpan w:val="4"/>
          </w:tcPr>
          <w:p w:rsidR="005E129F" w:rsidRPr="005E129F" w:rsidRDefault="005E129F" w:rsidP="005E129F">
            <w:pPr>
              <w:jc w:val="center"/>
              <w:rPr>
                <w:sz w:val="20"/>
                <w:szCs w:val="20"/>
              </w:rPr>
            </w:pPr>
            <w:r w:rsidRPr="005E129F">
              <w:rPr>
                <w:sz w:val="20"/>
                <w:szCs w:val="20"/>
              </w:rPr>
              <w:t>Водоотведение</w:t>
            </w:r>
          </w:p>
        </w:tc>
      </w:tr>
      <w:tr w:rsidR="005E129F" w:rsidRPr="005E129F" w:rsidTr="00F533B5">
        <w:tc>
          <w:tcPr>
            <w:tcW w:w="672" w:type="dxa"/>
            <w:vMerge w:val="restart"/>
            <w:vAlign w:val="center"/>
          </w:tcPr>
          <w:p w:rsidR="005E129F" w:rsidRPr="005E129F" w:rsidRDefault="005E129F" w:rsidP="005E129F">
            <w:pPr>
              <w:jc w:val="center"/>
              <w:rPr>
                <w:sz w:val="20"/>
                <w:szCs w:val="20"/>
              </w:rPr>
            </w:pPr>
            <w:r w:rsidRPr="005E129F">
              <w:rPr>
                <w:sz w:val="20"/>
                <w:szCs w:val="20"/>
              </w:rPr>
              <w:t>1.</w:t>
            </w:r>
          </w:p>
        </w:tc>
        <w:tc>
          <w:tcPr>
            <w:tcW w:w="3122" w:type="dxa"/>
            <w:vMerge w:val="restart"/>
            <w:vAlign w:val="center"/>
          </w:tcPr>
          <w:p w:rsidR="005E129F" w:rsidRPr="005E129F" w:rsidRDefault="005E129F" w:rsidP="005E129F">
            <w:pPr>
              <w:jc w:val="center"/>
              <w:rPr>
                <w:sz w:val="20"/>
                <w:szCs w:val="20"/>
              </w:rPr>
            </w:pPr>
            <w:r w:rsidRPr="005E129F">
              <w:rPr>
                <w:sz w:val="20"/>
                <w:szCs w:val="20"/>
              </w:rPr>
              <w:t>ИП В. Н. Шаповалов</w:t>
            </w:r>
          </w:p>
        </w:tc>
        <w:tc>
          <w:tcPr>
            <w:tcW w:w="1701" w:type="dxa"/>
            <w:vAlign w:val="center"/>
          </w:tcPr>
          <w:p w:rsidR="005E129F" w:rsidRPr="005E129F" w:rsidRDefault="005E129F" w:rsidP="005E129F">
            <w:pPr>
              <w:jc w:val="center"/>
              <w:rPr>
                <w:sz w:val="20"/>
                <w:szCs w:val="20"/>
              </w:rPr>
            </w:pPr>
            <w:r w:rsidRPr="005E129F">
              <w:rPr>
                <w:sz w:val="20"/>
                <w:szCs w:val="20"/>
              </w:rPr>
              <w:t>с 01.01.2016 по 30.06.2016</w:t>
            </w:r>
          </w:p>
        </w:tc>
        <w:tc>
          <w:tcPr>
            <w:tcW w:w="2551" w:type="dxa"/>
            <w:vAlign w:val="center"/>
          </w:tcPr>
          <w:p w:rsidR="005E129F" w:rsidRPr="005E129F" w:rsidRDefault="005E129F" w:rsidP="005E129F">
            <w:pPr>
              <w:jc w:val="center"/>
              <w:rPr>
                <w:sz w:val="20"/>
                <w:szCs w:val="20"/>
              </w:rPr>
            </w:pPr>
            <w:r w:rsidRPr="005E129F">
              <w:rPr>
                <w:sz w:val="20"/>
                <w:szCs w:val="20"/>
              </w:rPr>
              <w:t>15,51</w:t>
            </w:r>
          </w:p>
        </w:tc>
        <w:tc>
          <w:tcPr>
            <w:tcW w:w="1985" w:type="dxa"/>
            <w:vAlign w:val="center"/>
          </w:tcPr>
          <w:p w:rsidR="005E129F" w:rsidRPr="005E129F" w:rsidRDefault="005E129F" w:rsidP="005E129F">
            <w:pPr>
              <w:jc w:val="center"/>
              <w:rPr>
                <w:sz w:val="20"/>
                <w:szCs w:val="20"/>
              </w:rPr>
            </w:pPr>
            <w:r w:rsidRPr="005E129F">
              <w:rPr>
                <w:sz w:val="20"/>
                <w:szCs w:val="20"/>
              </w:rPr>
              <w:t>15,51</w:t>
            </w:r>
          </w:p>
        </w:tc>
      </w:tr>
      <w:tr w:rsidR="005E129F" w:rsidRPr="005E129F" w:rsidTr="00F533B5">
        <w:tc>
          <w:tcPr>
            <w:tcW w:w="672" w:type="dxa"/>
            <w:vMerge/>
            <w:vAlign w:val="center"/>
          </w:tcPr>
          <w:p w:rsidR="005E129F" w:rsidRPr="005E129F" w:rsidRDefault="005E129F" w:rsidP="005E129F">
            <w:pPr>
              <w:jc w:val="center"/>
              <w:rPr>
                <w:sz w:val="20"/>
                <w:szCs w:val="20"/>
              </w:rPr>
            </w:pPr>
          </w:p>
        </w:tc>
        <w:tc>
          <w:tcPr>
            <w:tcW w:w="3122" w:type="dxa"/>
            <w:vMerge/>
            <w:vAlign w:val="center"/>
          </w:tcPr>
          <w:p w:rsidR="005E129F" w:rsidRPr="005E129F" w:rsidRDefault="005E129F" w:rsidP="005E129F">
            <w:pPr>
              <w:jc w:val="center"/>
              <w:rPr>
                <w:sz w:val="20"/>
                <w:szCs w:val="20"/>
              </w:rPr>
            </w:pPr>
          </w:p>
        </w:tc>
        <w:tc>
          <w:tcPr>
            <w:tcW w:w="1701" w:type="dxa"/>
            <w:vAlign w:val="center"/>
          </w:tcPr>
          <w:p w:rsidR="005E129F" w:rsidRPr="005E129F" w:rsidRDefault="005E129F" w:rsidP="005E129F">
            <w:pPr>
              <w:jc w:val="center"/>
              <w:rPr>
                <w:sz w:val="20"/>
                <w:szCs w:val="20"/>
              </w:rPr>
            </w:pPr>
            <w:r w:rsidRPr="005E129F">
              <w:rPr>
                <w:sz w:val="20"/>
                <w:szCs w:val="20"/>
              </w:rPr>
              <w:t>с 01.07.2016 по 31.12.2016</w:t>
            </w:r>
          </w:p>
        </w:tc>
        <w:tc>
          <w:tcPr>
            <w:tcW w:w="2551" w:type="dxa"/>
            <w:vAlign w:val="center"/>
          </w:tcPr>
          <w:p w:rsidR="005E129F" w:rsidRPr="005E129F" w:rsidRDefault="005E129F" w:rsidP="005E129F">
            <w:pPr>
              <w:jc w:val="center"/>
              <w:rPr>
                <w:sz w:val="20"/>
                <w:szCs w:val="20"/>
              </w:rPr>
            </w:pPr>
            <w:r w:rsidRPr="005E129F">
              <w:rPr>
                <w:sz w:val="20"/>
                <w:szCs w:val="20"/>
              </w:rPr>
              <w:t>15,51</w:t>
            </w:r>
          </w:p>
        </w:tc>
        <w:tc>
          <w:tcPr>
            <w:tcW w:w="1985" w:type="dxa"/>
            <w:vAlign w:val="center"/>
          </w:tcPr>
          <w:p w:rsidR="005E129F" w:rsidRPr="005E129F" w:rsidRDefault="005E129F" w:rsidP="005E129F">
            <w:pPr>
              <w:jc w:val="center"/>
              <w:rPr>
                <w:sz w:val="20"/>
                <w:szCs w:val="20"/>
              </w:rPr>
            </w:pPr>
            <w:r w:rsidRPr="005E129F">
              <w:rPr>
                <w:sz w:val="20"/>
                <w:szCs w:val="20"/>
              </w:rPr>
              <w:t>15,51</w:t>
            </w:r>
          </w:p>
        </w:tc>
      </w:tr>
      <w:tr w:rsidR="005E129F" w:rsidRPr="005E129F" w:rsidTr="00F533B5">
        <w:tc>
          <w:tcPr>
            <w:tcW w:w="672" w:type="dxa"/>
            <w:vMerge/>
            <w:vAlign w:val="center"/>
          </w:tcPr>
          <w:p w:rsidR="005E129F" w:rsidRPr="005E129F" w:rsidRDefault="005E129F" w:rsidP="005E129F">
            <w:pPr>
              <w:jc w:val="center"/>
              <w:rPr>
                <w:sz w:val="20"/>
                <w:szCs w:val="20"/>
              </w:rPr>
            </w:pPr>
          </w:p>
        </w:tc>
        <w:tc>
          <w:tcPr>
            <w:tcW w:w="3122" w:type="dxa"/>
            <w:vMerge/>
            <w:vAlign w:val="center"/>
          </w:tcPr>
          <w:p w:rsidR="005E129F" w:rsidRPr="005E129F" w:rsidRDefault="005E129F" w:rsidP="005E129F">
            <w:pPr>
              <w:jc w:val="center"/>
              <w:rPr>
                <w:sz w:val="20"/>
                <w:szCs w:val="20"/>
              </w:rPr>
            </w:pPr>
          </w:p>
        </w:tc>
        <w:tc>
          <w:tcPr>
            <w:tcW w:w="1701" w:type="dxa"/>
            <w:vAlign w:val="center"/>
          </w:tcPr>
          <w:p w:rsidR="005E129F" w:rsidRPr="005E129F" w:rsidRDefault="005E129F" w:rsidP="005E129F">
            <w:pPr>
              <w:jc w:val="center"/>
              <w:rPr>
                <w:sz w:val="20"/>
                <w:szCs w:val="20"/>
              </w:rPr>
            </w:pPr>
            <w:r w:rsidRPr="005E129F">
              <w:rPr>
                <w:sz w:val="20"/>
                <w:szCs w:val="20"/>
              </w:rPr>
              <w:t>с 01.01.2017 по 30.06.2017</w:t>
            </w:r>
          </w:p>
        </w:tc>
        <w:tc>
          <w:tcPr>
            <w:tcW w:w="2551" w:type="dxa"/>
            <w:vAlign w:val="center"/>
          </w:tcPr>
          <w:p w:rsidR="005E129F" w:rsidRPr="005E129F" w:rsidRDefault="005E129F" w:rsidP="005E129F">
            <w:pPr>
              <w:jc w:val="center"/>
              <w:rPr>
                <w:sz w:val="20"/>
                <w:szCs w:val="20"/>
              </w:rPr>
            </w:pPr>
            <w:r w:rsidRPr="005E129F">
              <w:rPr>
                <w:sz w:val="20"/>
                <w:szCs w:val="20"/>
              </w:rPr>
              <w:t>15,51</w:t>
            </w:r>
          </w:p>
        </w:tc>
        <w:tc>
          <w:tcPr>
            <w:tcW w:w="1985" w:type="dxa"/>
            <w:vAlign w:val="center"/>
          </w:tcPr>
          <w:p w:rsidR="005E129F" w:rsidRPr="005E129F" w:rsidRDefault="005E129F" w:rsidP="005E129F">
            <w:pPr>
              <w:jc w:val="center"/>
              <w:rPr>
                <w:sz w:val="20"/>
                <w:szCs w:val="20"/>
              </w:rPr>
            </w:pPr>
            <w:r w:rsidRPr="005E129F">
              <w:rPr>
                <w:sz w:val="20"/>
                <w:szCs w:val="20"/>
              </w:rPr>
              <w:t>15,51</w:t>
            </w:r>
          </w:p>
        </w:tc>
      </w:tr>
      <w:tr w:rsidR="005E129F" w:rsidRPr="005E129F" w:rsidTr="00F533B5">
        <w:tc>
          <w:tcPr>
            <w:tcW w:w="672" w:type="dxa"/>
            <w:vMerge/>
            <w:vAlign w:val="center"/>
          </w:tcPr>
          <w:p w:rsidR="005E129F" w:rsidRPr="005E129F" w:rsidRDefault="005E129F" w:rsidP="005E129F">
            <w:pPr>
              <w:jc w:val="center"/>
              <w:rPr>
                <w:sz w:val="20"/>
                <w:szCs w:val="20"/>
              </w:rPr>
            </w:pPr>
          </w:p>
        </w:tc>
        <w:tc>
          <w:tcPr>
            <w:tcW w:w="3122" w:type="dxa"/>
            <w:vMerge/>
            <w:vAlign w:val="center"/>
          </w:tcPr>
          <w:p w:rsidR="005E129F" w:rsidRPr="005E129F" w:rsidRDefault="005E129F" w:rsidP="005E129F">
            <w:pPr>
              <w:jc w:val="center"/>
              <w:rPr>
                <w:sz w:val="20"/>
                <w:szCs w:val="20"/>
              </w:rPr>
            </w:pPr>
          </w:p>
        </w:tc>
        <w:tc>
          <w:tcPr>
            <w:tcW w:w="1701" w:type="dxa"/>
            <w:vAlign w:val="center"/>
          </w:tcPr>
          <w:p w:rsidR="005E129F" w:rsidRPr="005E129F" w:rsidRDefault="005E129F" w:rsidP="005E129F">
            <w:pPr>
              <w:jc w:val="center"/>
              <w:rPr>
                <w:sz w:val="20"/>
                <w:szCs w:val="20"/>
              </w:rPr>
            </w:pPr>
            <w:r w:rsidRPr="005E129F">
              <w:rPr>
                <w:sz w:val="20"/>
                <w:szCs w:val="20"/>
              </w:rPr>
              <w:t>с 01.07.2017 по 31.12.2017</w:t>
            </w:r>
          </w:p>
        </w:tc>
        <w:tc>
          <w:tcPr>
            <w:tcW w:w="2551" w:type="dxa"/>
            <w:vAlign w:val="center"/>
          </w:tcPr>
          <w:p w:rsidR="005E129F" w:rsidRPr="005E129F" w:rsidRDefault="005E129F" w:rsidP="005E129F">
            <w:pPr>
              <w:jc w:val="center"/>
              <w:rPr>
                <w:sz w:val="20"/>
                <w:szCs w:val="20"/>
              </w:rPr>
            </w:pPr>
            <w:r w:rsidRPr="005E129F">
              <w:rPr>
                <w:sz w:val="20"/>
                <w:szCs w:val="20"/>
              </w:rPr>
              <w:t>16,49</w:t>
            </w:r>
          </w:p>
        </w:tc>
        <w:tc>
          <w:tcPr>
            <w:tcW w:w="1985" w:type="dxa"/>
            <w:vAlign w:val="center"/>
          </w:tcPr>
          <w:p w:rsidR="005E129F" w:rsidRPr="005E129F" w:rsidRDefault="005E129F" w:rsidP="005E129F">
            <w:pPr>
              <w:jc w:val="center"/>
              <w:rPr>
                <w:sz w:val="20"/>
                <w:szCs w:val="20"/>
              </w:rPr>
            </w:pPr>
            <w:r w:rsidRPr="005E129F">
              <w:rPr>
                <w:sz w:val="20"/>
                <w:szCs w:val="20"/>
              </w:rPr>
              <w:t>16,49</w:t>
            </w:r>
          </w:p>
        </w:tc>
      </w:tr>
      <w:tr w:rsidR="005E129F" w:rsidRPr="005E129F" w:rsidTr="00F533B5">
        <w:tc>
          <w:tcPr>
            <w:tcW w:w="672" w:type="dxa"/>
            <w:vMerge/>
            <w:vAlign w:val="center"/>
          </w:tcPr>
          <w:p w:rsidR="005E129F" w:rsidRPr="005E129F" w:rsidRDefault="005E129F" w:rsidP="005E129F">
            <w:pPr>
              <w:jc w:val="center"/>
              <w:rPr>
                <w:sz w:val="20"/>
                <w:szCs w:val="20"/>
              </w:rPr>
            </w:pPr>
          </w:p>
        </w:tc>
        <w:tc>
          <w:tcPr>
            <w:tcW w:w="3122" w:type="dxa"/>
            <w:vMerge/>
            <w:vAlign w:val="center"/>
          </w:tcPr>
          <w:p w:rsidR="005E129F" w:rsidRPr="005E129F" w:rsidRDefault="005E129F" w:rsidP="005E129F">
            <w:pPr>
              <w:jc w:val="center"/>
              <w:rPr>
                <w:sz w:val="20"/>
                <w:szCs w:val="20"/>
              </w:rPr>
            </w:pPr>
          </w:p>
        </w:tc>
        <w:tc>
          <w:tcPr>
            <w:tcW w:w="1701" w:type="dxa"/>
            <w:vAlign w:val="center"/>
          </w:tcPr>
          <w:p w:rsidR="005E129F" w:rsidRPr="005E129F" w:rsidRDefault="005E129F" w:rsidP="005E129F">
            <w:pPr>
              <w:jc w:val="center"/>
              <w:rPr>
                <w:sz w:val="20"/>
                <w:szCs w:val="20"/>
              </w:rPr>
            </w:pPr>
            <w:r w:rsidRPr="005E129F">
              <w:rPr>
                <w:sz w:val="20"/>
                <w:szCs w:val="20"/>
              </w:rPr>
              <w:t>с 01.01.2018 по 30.06.2018</w:t>
            </w:r>
          </w:p>
        </w:tc>
        <w:tc>
          <w:tcPr>
            <w:tcW w:w="2551" w:type="dxa"/>
            <w:vAlign w:val="center"/>
          </w:tcPr>
          <w:p w:rsidR="005E129F" w:rsidRPr="005E129F" w:rsidRDefault="005E129F" w:rsidP="005E129F">
            <w:pPr>
              <w:jc w:val="center"/>
              <w:rPr>
                <w:sz w:val="20"/>
                <w:szCs w:val="20"/>
              </w:rPr>
            </w:pPr>
            <w:r w:rsidRPr="005E129F">
              <w:rPr>
                <w:sz w:val="20"/>
                <w:szCs w:val="20"/>
              </w:rPr>
              <w:t>16,49</w:t>
            </w:r>
          </w:p>
        </w:tc>
        <w:tc>
          <w:tcPr>
            <w:tcW w:w="1985" w:type="dxa"/>
            <w:vAlign w:val="center"/>
          </w:tcPr>
          <w:p w:rsidR="005E129F" w:rsidRPr="005E129F" w:rsidRDefault="005E129F" w:rsidP="005E129F">
            <w:pPr>
              <w:jc w:val="center"/>
              <w:rPr>
                <w:sz w:val="20"/>
                <w:szCs w:val="20"/>
              </w:rPr>
            </w:pPr>
            <w:r w:rsidRPr="005E129F">
              <w:rPr>
                <w:sz w:val="20"/>
                <w:szCs w:val="20"/>
              </w:rPr>
              <w:t>16,49</w:t>
            </w:r>
          </w:p>
        </w:tc>
      </w:tr>
      <w:tr w:rsidR="005E129F" w:rsidRPr="005E129F" w:rsidTr="00F533B5">
        <w:tc>
          <w:tcPr>
            <w:tcW w:w="672" w:type="dxa"/>
            <w:vMerge/>
            <w:vAlign w:val="center"/>
          </w:tcPr>
          <w:p w:rsidR="005E129F" w:rsidRPr="005E129F" w:rsidRDefault="005E129F" w:rsidP="005E129F">
            <w:pPr>
              <w:jc w:val="center"/>
              <w:rPr>
                <w:sz w:val="20"/>
                <w:szCs w:val="20"/>
              </w:rPr>
            </w:pPr>
          </w:p>
        </w:tc>
        <w:tc>
          <w:tcPr>
            <w:tcW w:w="3122" w:type="dxa"/>
            <w:vMerge/>
            <w:vAlign w:val="center"/>
          </w:tcPr>
          <w:p w:rsidR="005E129F" w:rsidRPr="005E129F" w:rsidRDefault="005E129F" w:rsidP="005E129F">
            <w:pPr>
              <w:jc w:val="center"/>
              <w:rPr>
                <w:sz w:val="20"/>
                <w:szCs w:val="20"/>
              </w:rPr>
            </w:pPr>
          </w:p>
        </w:tc>
        <w:tc>
          <w:tcPr>
            <w:tcW w:w="1701" w:type="dxa"/>
            <w:vAlign w:val="center"/>
          </w:tcPr>
          <w:p w:rsidR="005E129F" w:rsidRPr="005E129F" w:rsidRDefault="005E129F" w:rsidP="005E129F">
            <w:pPr>
              <w:jc w:val="center"/>
              <w:rPr>
                <w:sz w:val="20"/>
                <w:szCs w:val="20"/>
              </w:rPr>
            </w:pPr>
            <w:r w:rsidRPr="005E129F">
              <w:rPr>
                <w:sz w:val="20"/>
                <w:szCs w:val="20"/>
              </w:rPr>
              <w:t>с 01.07.2018</w:t>
            </w:r>
          </w:p>
          <w:p w:rsidR="005E129F" w:rsidRPr="005E129F" w:rsidRDefault="005E129F" w:rsidP="005E129F">
            <w:pPr>
              <w:jc w:val="center"/>
              <w:rPr>
                <w:sz w:val="20"/>
                <w:szCs w:val="20"/>
              </w:rPr>
            </w:pPr>
            <w:r w:rsidRPr="005E129F">
              <w:rPr>
                <w:sz w:val="20"/>
                <w:szCs w:val="20"/>
              </w:rPr>
              <w:t>по 31.12.2018</w:t>
            </w:r>
          </w:p>
        </w:tc>
        <w:tc>
          <w:tcPr>
            <w:tcW w:w="2551" w:type="dxa"/>
            <w:vAlign w:val="center"/>
          </w:tcPr>
          <w:p w:rsidR="005E129F" w:rsidRPr="005E129F" w:rsidRDefault="005E129F" w:rsidP="005E129F">
            <w:pPr>
              <w:jc w:val="center"/>
              <w:rPr>
                <w:sz w:val="20"/>
                <w:szCs w:val="20"/>
              </w:rPr>
            </w:pPr>
            <w:r w:rsidRPr="005E129F">
              <w:rPr>
                <w:sz w:val="20"/>
                <w:szCs w:val="20"/>
              </w:rPr>
              <w:t>17,28</w:t>
            </w:r>
          </w:p>
        </w:tc>
        <w:tc>
          <w:tcPr>
            <w:tcW w:w="1985" w:type="dxa"/>
            <w:vAlign w:val="center"/>
          </w:tcPr>
          <w:p w:rsidR="005E129F" w:rsidRPr="005E129F" w:rsidRDefault="005E129F" w:rsidP="005E129F">
            <w:pPr>
              <w:jc w:val="center"/>
              <w:rPr>
                <w:sz w:val="20"/>
                <w:szCs w:val="20"/>
              </w:rPr>
            </w:pPr>
            <w:r w:rsidRPr="005E129F">
              <w:rPr>
                <w:sz w:val="20"/>
                <w:szCs w:val="20"/>
              </w:rPr>
              <w:t>17,28</w:t>
            </w:r>
          </w:p>
        </w:tc>
      </w:tr>
    </w:tbl>
    <w:p w:rsidR="005E129F" w:rsidRPr="005E129F" w:rsidRDefault="005E129F" w:rsidP="005E129F">
      <w:pPr>
        <w:pStyle w:val="a7"/>
        <w:tabs>
          <w:tab w:val="left" w:pos="5520"/>
        </w:tabs>
        <w:spacing w:before="0" w:beforeAutospacing="0" w:after="0" w:afterAutospacing="0"/>
        <w:jc w:val="center"/>
        <w:rPr>
          <w:sz w:val="20"/>
          <w:szCs w:val="20"/>
        </w:rPr>
      </w:pPr>
      <w:r w:rsidRPr="005E129F">
        <w:rPr>
          <w:sz w:val="20"/>
          <w:szCs w:val="20"/>
        </w:rPr>
        <w:t>Глава администрации МО «</w:t>
      </w:r>
      <w:proofErr w:type="spellStart"/>
      <w:r w:rsidRPr="005E129F">
        <w:rPr>
          <w:sz w:val="20"/>
          <w:szCs w:val="20"/>
        </w:rPr>
        <w:t>Новонукутское</w:t>
      </w:r>
      <w:proofErr w:type="spellEnd"/>
      <w:r w:rsidRPr="005E129F">
        <w:rPr>
          <w:sz w:val="20"/>
          <w:szCs w:val="20"/>
        </w:rPr>
        <w:t xml:space="preserve">»                                                       О. Н. </w:t>
      </w:r>
      <w:proofErr w:type="spellStart"/>
      <w:r w:rsidRPr="005E129F">
        <w:rPr>
          <w:sz w:val="20"/>
          <w:szCs w:val="20"/>
        </w:rPr>
        <w:t>Кархова</w:t>
      </w:r>
      <w:proofErr w:type="spellEnd"/>
    </w:p>
    <w:tbl>
      <w:tblPr>
        <w:tblW w:w="11057" w:type="dxa"/>
        <w:tblInd w:w="-594" w:type="dxa"/>
        <w:tblLayout w:type="fixed"/>
        <w:tblLook w:val="00A0"/>
      </w:tblPr>
      <w:tblGrid>
        <w:gridCol w:w="2268"/>
        <w:gridCol w:w="851"/>
        <w:gridCol w:w="1701"/>
        <w:gridCol w:w="1843"/>
        <w:gridCol w:w="1559"/>
        <w:gridCol w:w="1134"/>
        <w:gridCol w:w="27"/>
        <w:gridCol w:w="1674"/>
      </w:tblGrid>
      <w:tr w:rsidR="005E129F" w:rsidRPr="005E129F" w:rsidTr="001F5815">
        <w:trPr>
          <w:trHeight w:val="1020"/>
        </w:trPr>
        <w:tc>
          <w:tcPr>
            <w:tcW w:w="11057" w:type="dxa"/>
            <w:gridSpan w:val="8"/>
            <w:tcBorders>
              <w:top w:val="nil"/>
              <w:left w:val="nil"/>
              <w:right w:val="nil"/>
            </w:tcBorders>
            <w:noWrap/>
            <w:vAlign w:val="bottom"/>
          </w:tcPr>
          <w:p w:rsidR="005E129F" w:rsidRPr="005E129F" w:rsidRDefault="005E129F" w:rsidP="005E129F">
            <w:pPr>
              <w:pStyle w:val="a7"/>
              <w:spacing w:before="0" w:beforeAutospacing="0" w:after="0" w:afterAutospacing="0"/>
              <w:jc w:val="right"/>
              <w:rPr>
                <w:sz w:val="20"/>
                <w:szCs w:val="20"/>
              </w:rPr>
            </w:pPr>
            <w:r w:rsidRPr="005E129F">
              <w:rPr>
                <w:sz w:val="20"/>
                <w:szCs w:val="20"/>
              </w:rPr>
              <w:lastRenderedPageBreak/>
              <w:t>Приложение 2</w:t>
            </w:r>
          </w:p>
          <w:p w:rsidR="005E129F" w:rsidRPr="005E129F" w:rsidRDefault="005E129F" w:rsidP="005E129F">
            <w:pPr>
              <w:pStyle w:val="a7"/>
              <w:spacing w:before="0" w:beforeAutospacing="0" w:after="0" w:afterAutospacing="0"/>
              <w:jc w:val="right"/>
              <w:rPr>
                <w:sz w:val="20"/>
                <w:szCs w:val="20"/>
              </w:rPr>
            </w:pPr>
            <w:r w:rsidRPr="005E129F">
              <w:rPr>
                <w:sz w:val="20"/>
                <w:szCs w:val="20"/>
              </w:rPr>
              <w:t xml:space="preserve">к постановлению администрации </w:t>
            </w:r>
          </w:p>
          <w:p w:rsidR="005E129F" w:rsidRPr="005E129F" w:rsidRDefault="005E129F" w:rsidP="005E129F">
            <w:pPr>
              <w:pStyle w:val="a7"/>
              <w:spacing w:before="0" w:beforeAutospacing="0" w:after="0" w:afterAutospacing="0"/>
              <w:jc w:val="right"/>
              <w:rPr>
                <w:sz w:val="20"/>
                <w:szCs w:val="20"/>
              </w:rPr>
            </w:pPr>
            <w:r w:rsidRPr="005E129F">
              <w:rPr>
                <w:sz w:val="20"/>
                <w:szCs w:val="20"/>
              </w:rPr>
              <w:t>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pStyle w:val="a7"/>
              <w:spacing w:before="0" w:beforeAutospacing="0" w:after="0" w:afterAutospacing="0"/>
              <w:jc w:val="right"/>
              <w:rPr>
                <w:sz w:val="20"/>
                <w:szCs w:val="20"/>
              </w:rPr>
            </w:pPr>
            <w:r w:rsidRPr="005E129F">
              <w:rPr>
                <w:sz w:val="20"/>
                <w:szCs w:val="20"/>
              </w:rPr>
              <w:t>от 30 ноября 2015 г. № 540</w:t>
            </w:r>
          </w:p>
          <w:p w:rsidR="005E129F" w:rsidRPr="005E129F" w:rsidRDefault="005E129F" w:rsidP="005E129F">
            <w:pPr>
              <w:jc w:val="right"/>
              <w:rPr>
                <w:rFonts w:eastAsia="Calibri"/>
                <w:sz w:val="20"/>
                <w:szCs w:val="20"/>
              </w:rPr>
            </w:pPr>
          </w:p>
        </w:tc>
      </w:tr>
      <w:tr w:rsidR="005E129F" w:rsidRPr="005E129F" w:rsidTr="001F5815">
        <w:trPr>
          <w:trHeight w:val="315"/>
        </w:trPr>
        <w:tc>
          <w:tcPr>
            <w:tcW w:w="11057" w:type="dxa"/>
            <w:gridSpan w:val="8"/>
            <w:tcBorders>
              <w:top w:val="nil"/>
              <w:left w:val="nil"/>
              <w:bottom w:val="nil"/>
              <w:right w:val="nil"/>
            </w:tcBorders>
            <w:noWrap/>
            <w:vAlign w:val="center"/>
          </w:tcPr>
          <w:p w:rsidR="005E129F" w:rsidRPr="005E129F" w:rsidRDefault="005E129F" w:rsidP="005E129F">
            <w:pPr>
              <w:jc w:val="center"/>
              <w:rPr>
                <w:rFonts w:eastAsia="Calibri"/>
                <w:sz w:val="20"/>
                <w:szCs w:val="20"/>
              </w:rPr>
            </w:pPr>
          </w:p>
          <w:p w:rsidR="005E129F" w:rsidRPr="005E129F" w:rsidRDefault="005E129F" w:rsidP="005E129F">
            <w:pPr>
              <w:jc w:val="center"/>
              <w:rPr>
                <w:rFonts w:eastAsia="Calibri"/>
                <w:sz w:val="20"/>
                <w:szCs w:val="20"/>
              </w:rPr>
            </w:pPr>
            <w:r w:rsidRPr="005E129F">
              <w:rPr>
                <w:rFonts w:eastAsia="Calibri"/>
                <w:sz w:val="20"/>
                <w:szCs w:val="20"/>
              </w:rPr>
              <w:t xml:space="preserve">ДОЛГОСРОЧНЫЕ ПАРАМЕТРЫ РЕГУЛИРОВАНИЯ ТАРИФОВ </w:t>
            </w:r>
          </w:p>
          <w:p w:rsidR="005E129F" w:rsidRPr="005E129F" w:rsidRDefault="005E129F" w:rsidP="005E129F">
            <w:pPr>
              <w:jc w:val="center"/>
              <w:rPr>
                <w:rFonts w:eastAsia="Calibri"/>
                <w:sz w:val="20"/>
                <w:szCs w:val="20"/>
              </w:rPr>
            </w:pPr>
            <w:r w:rsidRPr="005E129F">
              <w:rPr>
                <w:rFonts w:eastAsia="Calibri"/>
                <w:sz w:val="20"/>
                <w:szCs w:val="20"/>
              </w:rPr>
              <w:t>НА ВОДООТВЕДЕНИЕ ДЛЯ ПОТРЕБИТЕЛЕЙ ИП В. Н. ШАПОВАЛОВА,</w:t>
            </w:r>
          </w:p>
        </w:tc>
      </w:tr>
      <w:tr w:rsidR="005E129F" w:rsidRPr="005E129F" w:rsidTr="001F5815">
        <w:trPr>
          <w:trHeight w:val="315"/>
        </w:trPr>
        <w:tc>
          <w:tcPr>
            <w:tcW w:w="11057" w:type="dxa"/>
            <w:gridSpan w:val="8"/>
            <w:tcBorders>
              <w:top w:val="nil"/>
              <w:left w:val="nil"/>
              <w:bottom w:val="nil"/>
              <w:right w:val="nil"/>
            </w:tcBorders>
            <w:noWrap/>
            <w:vAlign w:val="center"/>
          </w:tcPr>
          <w:p w:rsidR="005E129F" w:rsidRPr="005E129F" w:rsidRDefault="005E129F" w:rsidP="005E129F">
            <w:pPr>
              <w:jc w:val="center"/>
              <w:rPr>
                <w:rFonts w:eastAsia="Calibri"/>
                <w:sz w:val="20"/>
                <w:szCs w:val="20"/>
              </w:rPr>
            </w:pPr>
            <w:r w:rsidRPr="005E129F">
              <w:rPr>
                <w:rFonts w:eastAsia="Calibri"/>
                <w:sz w:val="20"/>
                <w:szCs w:val="20"/>
              </w:rPr>
              <w:t>УСТАНАВЛИВАЕМЫЕ НА 2016-2018 ГОДЫ</w:t>
            </w:r>
          </w:p>
        </w:tc>
      </w:tr>
      <w:tr w:rsidR="005E129F" w:rsidRPr="005E129F" w:rsidTr="001F5815">
        <w:trPr>
          <w:trHeight w:val="255"/>
        </w:trPr>
        <w:tc>
          <w:tcPr>
            <w:tcW w:w="11057" w:type="dxa"/>
            <w:gridSpan w:val="8"/>
            <w:tcBorders>
              <w:top w:val="nil"/>
              <w:left w:val="nil"/>
              <w:bottom w:val="nil"/>
              <w:right w:val="nil"/>
            </w:tcBorders>
            <w:noWrap/>
            <w:vAlign w:val="bottom"/>
          </w:tcPr>
          <w:p w:rsidR="005E129F" w:rsidRPr="005E129F" w:rsidRDefault="005E129F" w:rsidP="005E129F">
            <w:pPr>
              <w:jc w:val="center"/>
              <w:rPr>
                <w:rFonts w:eastAsia="Calibri"/>
                <w:sz w:val="20"/>
                <w:szCs w:val="20"/>
              </w:rPr>
            </w:pPr>
            <w:r w:rsidRPr="005E129F">
              <w:rPr>
                <w:rFonts w:eastAsia="Calibri"/>
                <w:sz w:val="20"/>
                <w:szCs w:val="20"/>
              </w:rPr>
              <w:t>С ИСПОЛЬЗОВАНИЕМ МЕТОДА ИНДЕКСАЦИИ</w:t>
            </w:r>
          </w:p>
        </w:tc>
      </w:tr>
      <w:tr w:rsidR="005E129F" w:rsidRPr="005E129F" w:rsidTr="001F5815">
        <w:trPr>
          <w:trHeight w:val="255"/>
        </w:trPr>
        <w:tc>
          <w:tcPr>
            <w:tcW w:w="2268" w:type="dxa"/>
            <w:tcBorders>
              <w:top w:val="nil"/>
              <w:left w:val="nil"/>
              <w:bottom w:val="nil"/>
              <w:right w:val="nil"/>
            </w:tcBorders>
            <w:noWrap/>
            <w:vAlign w:val="bottom"/>
          </w:tcPr>
          <w:p w:rsidR="005E129F" w:rsidRPr="005E129F" w:rsidRDefault="005E129F" w:rsidP="005E129F">
            <w:pPr>
              <w:rPr>
                <w:rFonts w:eastAsia="Calibri"/>
                <w:sz w:val="20"/>
                <w:szCs w:val="20"/>
              </w:rPr>
            </w:pPr>
          </w:p>
        </w:tc>
        <w:tc>
          <w:tcPr>
            <w:tcW w:w="851" w:type="dxa"/>
            <w:tcBorders>
              <w:top w:val="nil"/>
              <w:left w:val="nil"/>
              <w:bottom w:val="nil"/>
              <w:right w:val="nil"/>
            </w:tcBorders>
            <w:noWrap/>
            <w:vAlign w:val="bottom"/>
          </w:tcPr>
          <w:p w:rsidR="005E129F" w:rsidRPr="005E129F" w:rsidRDefault="005E129F" w:rsidP="005E129F">
            <w:pPr>
              <w:rPr>
                <w:rFonts w:eastAsia="Calibri"/>
                <w:sz w:val="20"/>
                <w:szCs w:val="20"/>
              </w:rPr>
            </w:pPr>
          </w:p>
        </w:tc>
        <w:tc>
          <w:tcPr>
            <w:tcW w:w="1701" w:type="dxa"/>
            <w:tcBorders>
              <w:top w:val="nil"/>
              <w:left w:val="nil"/>
              <w:bottom w:val="nil"/>
              <w:right w:val="nil"/>
            </w:tcBorders>
            <w:noWrap/>
            <w:vAlign w:val="bottom"/>
          </w:tcPr>
          <w:p w:rsidR="005E129F" w:rsidRPr="005E129F" w:rsidRDefault="005E129F" w:rsidP="005E129F">
            <w:pPr>
              <w:rPr>
                <w:rFonts w:eastAsia="Calibri"/>
                <w:sz w:val="20"/>
                <w:szCs w:val="20"/>
              </w:rPr>
            </w:pPr>
          </w:p>
        </w:tc>
        <w:tc>
          <w:tcPr>
            <w:tcW w:w="1843" w:type="dxa"/>
            <w:tcBorders>
              <w:top w:val="nil"/>
              <w:left w:val="nil"/>
              <w:bottom w:val="nil"/>
              <w:right w:val="nil"/>
            </w:tcBorders>
            <w:noWrap/>
            <w:vAlign w:val="bottom"/>
          </w:tcPr>
          <w:p w:rsidR="005E129F" w:rsidRPr="005E129F" w:rsidRDefault="005E129F" w:rsidP="005E129F">
            <w:pPr>
              <w:rPr>
                <w:rFonts w:eastAsia="Calibri"/>
                <w:sz w:val="20"/>
                <w:szCs w:val="20"/>
              </w:rPr>
            </w:pPr>
          </w:p>
        </w:tc>
        <w:tc>
          <w:tcPr>
            <w:tcW w:w="1559" w:type="dxa"/>
            <w:tcBorders>
              <w:top w:val="nil"/>
              <w:left w:val="nil"/>
              <w:bottom w:val="nil"/>
              <w:right w:val="nil"/>
            </w:tcBorders>
            <w:noWrap/>
            <w:vAlign w:val="bottom"/>
          </w:tcPr>
          <w:p w:rsidR="005E129F" w:rsidRPr="005E129F" w:rsidRDefault="005E129F" w:rsidP="005E129F">
            <w:pPr>
              <w:rPr>
                <w:rFonts w:eastAsia="Calibri"/>
                <w:sz w:val="20"/>
                <w:szCs w:val="20"/>
              </w:rPr>
            </w:pPr>
          </w:p>
        </w:tc>
        <w:tc>
          <w:tcPr>
            <w:tcW w:w="1161" w:type="dxa"/>
            <w:gridSpan w:val="2"/>
            <w:tcBorders>
              <w:top w:val="nil"/>
              <w:left w:val="nil"/>
              <w:bottom w:val="nil"/>
              <w:right w:val="nil"/>
            </w:tcBorders>
            <w:noWrap/>
            <w:vAlign w:val="bottom"/>
          </w:tcPr>
          <w:p w:rsidR="005E129F" w:rsidRPr="005E129F" w:rsidRDefault="005E129F" w:rsidP="005E129F">
            <w:pPr>
              <w:rPr>
                <w:rFonts w:eastAsia="Calibri"/>
                <w:sz w:val="20"/>
                <w:szCs w:val="20"/>
              </w:rPr>
            </w:pPr>
          </w:p>
        </w:tc>
        <w:tc>
          <w:tcPr>
            <w:tcW w:w="1674" w:type="dxa"/>
            <w:tcBorders>
              <w:top w:val="nil"/>
              <w:left w:val="nil"/>
              <w:bottom w:val="nil"/>
              <w:right w:val="nil"/>
            </w:tcBorders>
            <w:noWrap/>
            <w:vAlign w:val="bottom"/>
          </w:tcPr>
          <w:p w:rsidR="005E129F" w:rsidRPr="005E129F" w:rsidRDefault="005E129F" w:rsidP="005E129F">
            <w:pPr>
              <w:rPr>
                <w:rFonts w:eastAsia="Calibri"/>
                <w:sz w:val="20"/>
                <w:szCs w:val="20"/>
              </w:rPr>
            </w:pPr>
          </w:p>
        </w:tc>
      </w:tr>
      <w:tr w:rsidR="005E129F" w:rsidRPr="005E129F" w:rsidTr="001F5815">
        <w:trPr>
          <w:trHeight w:val="10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Наименование регулируемой организации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Год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Базовый уровень операционных расходов</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Индекс эффективности операционных расходов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Нормативный уровень прибыли</w:t>
            </w:r>
          </w:p>
        </w:tc>
        <w:tc>
          <w:tcPr>
            <w:tcW w:w="2835" w:type="dxa"/>
            <w:gridSpan w:val="3"/>
            <w:tcBorders>
              <w:top w:val="single" w:sz="4" w:space="0" w:color="auto"/>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Показатели энергосбережения и энергетической эффективности</w:t>
            </w:r>
          </w:p>
        </w:tc>
      </w:tr>
      <w:tr w:rsidR="005E129F" w:rsidRPr="005E129F" w:rsidTr="001F5815">
        <w:trPr>
          <w:trHeight w:val="915"/>
        </w:trPr>
        <w:tc>
          <w:tcPr>
            <w:tcW w:w="2268"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134"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Уровень потерь воды</w:t>
            </w:r>
          </w:p>
        </w:tc>
        <w:tc>
          <w:tcPr>
            <w:tcW w:w="1701" w:type="dxa"/>
            <w:gridSpan w:val="2"/>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Удельный расход электрической энергии</w:t>
            </w:r>
          </w:p>
        </w:tc>
      </w:tr>
      <w:tr w:rsidR="005E129F" w:rsidRPr="005E129F" w:rsidTr="001F5815">
        <w:trPr>
          <w:trHeight w:val="405"/>
        </w:trPr>
        <w:tc>
          <w:tcPr>
            <w:tcW w:w="2268"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тыс. руб.</w:t>
            </w:r>
          </w:p>
        </w:tc>
        <w:tc>
          <w:tcPr>
            <w:tcW w:w="1843"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w:t>
            </w:r>
          </w:p>
        </w:tc>
        <w:tc>
          <w:tcPr>
            <w:tcW w:w="1559"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w:t>
            </w:r>
          </w:p>
        </w:tc>
        <w:tc>
          <w:tcPr>
            <w:tcW w:w="1134"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w:t>
            </w:r>
          </w:p>
        </w:tc>
        <w:tc>
          <w:tcPr>
            <w:tcW w:w="1701" w:type="dxa"/>
            <w:gridSpan w:val="2"/>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roofErr w:type="spellStart"/>
            <w:proofErr w:type="gramStart"/>
            <w:r w:rsidRPr="005E129F">
              <w:rPr>
                <w:rFonts w:eastAsia="Calibri"/>
                <w:sz w:val="20"/>
                <w:szCs w:val="20"/>
              </w:rPr>
              <w:t>кВт-ч</w:t>
            </w:r>
            <w:proofErr w:type="spellEnd"/>
            <w:proofErr w:type="gramEnd"/>
            <w:r w:rsidRPr="005E129F">
              <w:rPr>
                <w:rFonts w:eastAsia="Calibri"/>
                <w:sz w:val="20"/>
                <w:szCs w:val="20"/>
              </w:rPr>
              <w:t>/куб. м</w:t>
            </w:r>
          </w:p>
        </w:tc>
      </w:tr>
      <w:tr w:rsidR="005E129F" w:rsidRPr="005E129F" w:rsidTr="001F5815">
        <w:trPr>
          <w:trHeight w:val="270"/>
        </w:trPr>
        <w:tc>
          <w:tcPr>
            <w:tcW w:w="2268" w:type="dxa"/>
            <w:vMerge w:val="restart"/>
            <w:tcBorders>
              <w:top w:val="nil"/>
              <w:left w:val="single" w:sz="4" w:space="0" w:color="auto"/>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ИП В. Н. Шаповалов</w:t>
            </w:r>
          </w:p>
        </w:tc>
        <w:tc>
          <w:tcPr>
            <w:tcW w:w="851" w:type="dxa"/>
            <w:tcBorders>
              <w:top w:val="nil"/>
              <w:left w:val="nil"/>
              <w:bottom w:val="single" w:sz="4" w:space="0" w:color="auto"/>
              <w:right w:val="single" w:sz="4" w:space="0" w:color="auto"/>
            </w:tcBorders>
            <w:noWrap/>
            <w:vAlign w:val="center"/>
          </w:tcPr>
          <w:p w:rsidR="005E129F" w:rsidRPr="005E129F" w:rsidRDefault="005E129F" w:rsidP="005E129F">
            <w:pPr>
              <w:jc w:val="center"/>
              <w:rPr>
                <w:rFonts w:eastAsia="Calibri"/>
                <w:sz w:val="20"/>
                <w:szCs w:val="20"/>
              </w:rPr>
            </w:pPr>
            <w:r w:rsidRPr="005E129F">
              <w:rPr>
                <w:rFonts w:eastAsia="Calibri"/>
                <w:sz w:val="20"/>
                <w:szCs w:val="20"/>
              </w:rPr>
              <w:t> 2016</w:t>
            </w: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258,3</w:t>
            </w:r>
          </w:p>
        </w:tc>
        <w:tc>
          <w:tcPr>
            <w:tcW w:w="1843"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 1,0</w:t>
            </w:r>
          </w:p>
        </w:tc>
        <w:tc>
          <w:tcPr>
            <w:tcW w:w="1559"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134"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0,1</w:t>
            </w:r>
          </w:p>
        </w:tc>
        <w:tc>
          <w:tcPr>
            <w:tcW w:w="1701" w:type="dxa"/>
            <w:gridSpan w:val="2"/>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0</w:t>
            </w:r>
          </w:p>
        </w:tc>
      </w:tr>
      <w:tr w:rsidR="005E129F" w:rsidRPr="005E129F" w:rsidTr="001F5815">
        <w:trPr>
          <w:trHeight w:val="255"/>
        </w:trPr>
        <w:tc>
          <w:tcPr>
            <w:tcW w:w="2268" w:type="dxa"/>
            <w:vMerge/>
            <w:tcBorders>
              <w:top w:val="nil"/>
              <w:left w:val="single" w:sz="4" w:space="0" w:color="auto"/>
              <w:bottom w:val="single" w:sz="4" w:space="0" w:color="auto"/>
              <w:right w:val="single" w:sz="4" w:space="0" w:color="auto"/>
            </w:tcBorders>
            <w:vAlign w:val="center"/>
          </w:tcPr>
          <w:p w:rsidR="005E129F" w:rsidRPr="005E129F" w:rsidRDefault="005E129F" w:rsidP="005E129F">
            <w:pPr>
              <w:rPr>
                <w:rFonts w:eastAsia="Calibri"/>
                <w:sz w:val="20"/>
                <w:szCs w:val="20"/>
              </w:rPr>
            </w:pPr>
          </w:p>
        </w:tc>
        <w:tc>
          <w:tcPr>
            <w:tcW w:w="851" w:type="dxa"/>
            <w:tcBorders>
              <w:top w:val="nil"/>
              <w:left w:val="nil"/>
              <w:bottom w:val="single" w:sz="4" w:space="0" w:color="auto"/>
              <w:right w:val="single" w:sz="4" w:space="0" w:color="auto"/>
            </w:tcBorders>
            <w:noWrap/>
            <w:vAlign w:val="center"/>
          </w:tcPr>
          <w:p w:rsidR="005E129F" w:rsidRPr="005E129F" w:rsidRDefault="005E129F" w:rsidP="005E129F">
            <w:pPr>
              <w:jc w:val="center"/>
              <w:rPr>
                <w:rFonts w:eastAsia="Calibri"/>
                <w:sz w:val="20"/>
                <w:szCs w:val="20"/>
              </w:rPr>
            </w:pPr>
            <w:r w:rsidRPr="005E129F">
              <w:rPr>
                <w:rFonts w:eastAsia="Calibri"/>
                <w:sz w:val="20"/>
                <w:szCs w:val="20"/>
              </w:rPr>
              <w:t> 2017</w:t>
            </w: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w:t>
            </w:r>
          </w:p>
        </w:tc>
        <w:tc>
          <w:tcPr>
            <w:tcW w:w="1843"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 1,0</w:t>
            </w:r>
          </w:p>
        </w:tc>
        <w:tc>
          <w:tcPr>
            <w:tcW w:w="1559"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134"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0,1</w:t>
            </w:r>
          </w:p>
        </w:tc>
        <w:tc>
          <w:tcPr>
            <w:tcW w:w="1701" w:type="dxa"/>
            <w:gridSpan w:val="2"/>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0</w:t>
            </w:r>
          </w:p>
        </w:tc>
      </w:tr>
      <w:tr w:rsidR="005E129F" w:rsidRPr="005E129F" w:rsidTr="001F5815">
        <w:trPr>
          <w:trHeight w:val="255"/>
        </w:trPr>
        <w:tc>
          <w:tcPr>
            <w:tcW w:w="2268" w:type="dxa"/>
            <w:vMerge/>
            <w:tcBorders>
              <w:top w:val="nil"/>
              <w:left w:val="single" w:sz="4" w:space="0" w:color="auto"/>
              <w:bottom w:val="single" w:sz="4" w:space="0" w:color="auto"/>
              <w:right w:val="single" w:sz="4" w:space="0" w:color="auto"/>
            </w:tcBorders>
            <w:vAlign w:val="center"/>
          </w:tcPr>
          <w:p w:rsidR="005E129F" w:rsidRPr="005E129F" w:rsidRDefault="005E129F" w:rsidP="005E129F">
            <w:pPr>
              <w:rPr>
                <w:rFonts w:eastAsia="Calibri"/>
                <w:sz w:val="20"/>
                <w:szCs w:val="20"/>
              </w:rPr>
            </w:pPr>
          </w:p>
        </w:tc>
        <w:tc>
          <w:tcPr>
            <w:tcW w:w="851" w:type="dxa"/>
            <w:tcBorders>
              <w:top w:val="nil"/>
              <w:left w:val="nil"/>
              <w:bottom w:val="single" w:sz="4" w:space="0" w:color="auto"/>
              <w:right w:val="single" w:sz="4" w:space="0" w:color="auto"/>
            </w:tcBorders>
            <w:noWrap/>
            <w:vAlign w:val="center"/>
          </w:tcPr>
          <w:p w:rsidR="005E129F" w:rsidRPr="005E129F" w:rsidRDefault="005E129F" w:rsidP="005E129F">
            <w:pPr>
              <w:jc w:val="center"/>
              <w:rPr>
                <w:rFonts w:eastAsia="Calibri"/>
                <w:sz w:val="20"/>
                <w:szCs w:val="20"/>
              </w:rPr>
            </w:pPr>
            <w:r w:rsidRPr="005E129F">
              <w:rPr>
                <w:rFonts w:eastAsia="Calibri"/>
                <w:sz w:val="20"/>
                <w:szCs w:val="20"/>
              </w:rPr>
              <w:t> 2018</w:t>
            </w:r>
          </w:p>
        </w:tc>
        <w:tc>
          <w:tcPr>
            <w:tcW w:w="1701"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w:t>
            </w:r>
          </w:p>
        </w:tc>
        <w:tc>
          <w:tcPr>
            <w:tcW w:w="1843"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 1,0</w:t>
            </w:r>
          </w:p>
        </w:tc>
        <w:tc>
          <w:tcPr>
            <w:tcW w:w="1559"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p>
        </w:tc>
        <w:tc>
          <w:tcPr>
            <w:tcW w:w="1134" w:type="dxa"/>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0,1</w:t>
            </w:r>
          </w:p>
        </w:tc>
        <w:tc>
          <w:tcPr>
            <w:tcW w:w="1701" w:type="dxa"/>
            <w:gridSpan w:val="2"/>
            <w:tcBorders>
              <w:top w:val="nil"/>
              <w:left w:val="nil"/>
              <w:bottom w:val="single" w:sz="4" w:space="0" w:color="auto"/>
              <w:right w:val="single" w:sz="4" w:space="0" w:color="auto"/>
            </w:tcBorders>
            <w:vAlign w:val="center"/>
          </w:tcPr>
          <w:p w:rsidR="005E129F" w:rsidRPr="005E129F" w:rsidRDefault="005E129F" w:rsidP="005E129F">
            <w:pPr>
              <w:jc w:val="center"/>
              <w:rPr>
                <w:rFonts w:eastAsia="Calibri"/>
                <w:sz w:val="20"/>
                <w:szCs w:val="20"/>
              </w:rPr>
            </w:pPr>
            <w:r w:rsidRPr="005E129F">
              <w:rPr>
                <w:rFonts w:eastAsia="Calibri"/>
                <w:sz w:val="20"/>
                <w:szCs w:val="20"/>
              </w:rPr>
              <w:t>0</w:t>
            </w:r>
          </w:p>
        </w:tc>
      </w:tr>
    </w:tbl>
    <w:p w:rsidR="005E129F" w:rsidRPr="005E129F" w:rsidRDefault="005E129F" w:rsidP="005E129F">
      <w:pPr>
        <w:pStyle w:val="a7"/>
        <w:tabs>
          <w:tab w:val="left" w:pos="5520"/>
        </w:tabs>
        <w:spacing w:before="0" w:beforeAutospacing="0" w:after="0" w:afterAutospacing="0"/>
        <w:rPr>
          <w:sz w:val="20"/>
          <w:szCs w:val="20"/>
        </w:rPr>
      </w:pPr>
    </w:p>
    <w:p w:rsidR="005E129F" w:rsidRPr="005E129F" w:rsidRDefault="005E129F" w:rsidP="005E129F">
      <w:pPr>
        <w:pStyle w:val="a7"/>
        <w:tabs>
          <w:tab w:val="left" w:pos="5520"/>
        </w:tabs>
        <w:spacing w:before="0" w:beforeAutospacing="0" w:after="0" w:afterAutospacing="0"/>
        <w:rPr>
          <w:sz w:val="20"/>
          <w:szCs w:val="20"/>
        </w:rPr>
      </w:pPr>
      <w:r w:rsidRPr="005E129F">
        <w:rPr>
          <w:sz w:val="20"/>
          <w:szCs w:val="20"/>
        </w:rPr>
        <w:t>Глава администрации МО «</w:t>
      </w:r>
      <w:proofErr w:type="spellStart"/>
      <w:r w:rsidRPr="005E129F">
        <w:rPr>
          <w:sz w:val="20"/>
          <w:szCs w:val="20"/>
        </w:rPr>
        <w:t>Новонукутское</w:t>
      </w:r>
      <w:proofErr w:type="spellEnd"/>
      <w:r w:rsidRPr="005E129F">
        <w:rPr>
          <w:sz w:val="20"/>
          <w:szCs w:val="20"/>
        </w:rPr>
        <w:t xml:space="preserve">»                                                      О. Н. </w:t>
      </w:r>
      <w:proofErr w:type="spellStart"/>
      <w:r w:rsidRPr="005E129F">
        <w:rPr>
          <w:sz w:val="20"/>
          <w:szCs w:val="20"/>
        </w:rPr>
        <w:t>Кархова</w:t>
      </w:r>
      <w:proofErr w:type="spellEnd"/>
    </w:p>
    <w:p w:rsidR="005E129F" w:rsidRPr="005E129F" w:rsidRDefault="005E129F" w:rsidP="005E129F">
      <w:pPr>
        <w:rPr>
          <w:rFonts w:eastAsia="Calibri"/>
          <w:sz w:val="20"/>
          <w:szCs w:val="20"/>
        </w:rPr>
      </w:pPr>
    </w:p>
    <w:p w:rsidR="005E129F" w:rsidRPr="005E129F" w:rsidRDefault="005E129F" w:rsidP="005E129F">
      <w:pPr>
        <w:keepNext/>
        <w:jc w:val="center"/>
        <w:outlineLvl w:val="2"/>
        <w:rPr>
          <w:b/>
          <w:spacing w:val="30"/>
          <w:sz w:val="20"/>
          <w:szCs w:val="20"/>
        </w:rPr>
      </w:pPr>
      <w:r w:rsidRPr="005E129F">
        <w:rPr>
          <w:b/>
          <w:spacing w:val="30"/>
          <w:sz w:val="20"/>
          <w:szCs w:val="20"/>
        </w:rPr>
        <w:t>РОССИЙСКАЯ ФЕДЕРАЦИЯ</w:t>
      </w:r>
    </w:p>
    <w:p w:rsidR="005E129F" w:rsidRPr="005E129F" w:rsidRDefault="005E129F" w:rsidP="005E129F">
      <w:pPr>
        <w:keepNext/>
        <w:jc w:val="center"/>
        <w:outlineLvl w:val="2"/>
        <w:rPr>
          <w:b/>
          <w:spacing w:val="30"/>
          <w:sz w:val="20"/>
          <w:szCs w:val="20"/>
        </w:rPr>
      </w:pPr>
      <w:r w:rsidRPr="005E129F">
        <w:rPr>
          <w:b/>
          <w:spacing w:val="30"/>
          <w:sz w:val="20"/>
          <w:szCs w:val="20"/>
        </w:rPr>
        <w:t>ИРКУТСКАЯ ОБЛАСТЬ</w:t>
      </w:r>
    </w:p>
    <w:p w:rsidR="005E129F" w:rsidRPr="005E129F" w:rsidRDefault="005E129F" w:rsidP="005E129F">
      <w:pPr>
        <w:keepNext/>
        <w:jc w:val="center"/>
        <w:outlineLvl w:val="2"/>
        <w:rPr>
          <w:b/>
          <w:spacing w:val="30"/>
          <w:sz w:val="20"/>
          <w:szCs w:val="20"/>
        </w:rPr>
      </w:pPr>
      <w:r w:rsidRPr="005E129F">
        <w:rPr>
          <w:b/>
          <w:spacing w:val="30"/>
          <w:sz w:val="20"/>
          <w:szCs w:val="20"/>
        </w:rPr>
        <w:t>Муниципальное образование «</w:t>
      </w:r>
      <w:proofErr w:type="spellStart"/>
      <w:r w:rsidRPr="005E129F">
        <w:rPr>
          <w:b/>
          <w:spacing w:val="30"/>
          <w:sz w:val="20"/>
          <w:szCs w:val="20"/>
        </w:rPr>
        <w:t>Новонукутское</w:t>
      </w:r>
      <w:proofErr w:type="spellEnd"/>
      <w:r w:rsidRPr="005E129F">
        <w:rPr>
          <w:b/>
          <w:spacing w:val="30"/>
          <w:sz w:val="20"/>
          <w:szCs w:val="20"/>
        </w:rPr>
        <w:t>»</w:t>
      </w:r>
    </w:p>
    <w:p w:rsidR="005E129F" w:rsidRPr="005E129F" w:rsidRDefault="005E129F" w:rsidP="005E129F">
      <w:pPr>
        <w:jc w:val="center"/>
        <w:rPr>
          <w:sz w:val="20"/>
          <w:szCs w:val="20"/>
        </w:rPr>
      </w:pPr>
    </w:p>
    <w:p w:rsidR="005E129F" w:rsidRPr="005E129F" w:rsidRDefault="005E129F" w:rsidP="005E129F">
      <w:pPr>
        <w:keepNext/>
        <w:jc w:val="center"/>
        <w:outlineLvl w:val="0"/>
        <w:rPr>
          <w:b/>
          <w:spacing w:val="38"/>
          <w:sz w:val="20"/>
          <w:szCs w:val="20"/>
        </w:rPr>
      </w:pPr>
      <w:r w:rsidRPr="005E129F">
        <w:rPr>
          <w:b/>
          <w:spacing w:val="38"/>
          <w:sz w:val="20"/>
          <w:szCs w:val="20"/>
        </w:rPr>
        <w:t>ПОСТАНОВЛЕНИЕ</w:t>
      </w:r>
    </w:p>
    <w:p w:rsidR="005E129F" w:rsidRPr="005E129F" w:rsidRDefault="005E129F" w:rsidP="005E129F">
      <w:pPr>
        <w:jc w:val="center"/>
        <w:rPr>
          <w:b/>
          <w:sz w:val="20"/>
          <w:szCs w:val="20"/>
        </w:rPr>
      </w:pPr>
    </w:p>
    <w:p w:rsidR="005E129F" w:rsidRPr="005E129F" w:rsidRDefault="005E129F" w:rsidP="005E129F">
      <w:pPr>
        <w:tabs>
          <w:tab w:val="center" w:pos="4677"/>
          <w:tab w:val="left" w:pos="6705"/>
        </w:tabs>
        <w:rPr>
          <w:sz w:val="20"/>
          <w:szCs w:val="20"/>
        </w:rPr>
      </w:pPr>
      <w:r w:rsidRPr="005E129F">
        <w:rPr>
          <w:sz w:val="20"/>
          <w:szCs w:val="20"/>
        </w:rPr>
        <w:t>от 30 ноября 2015 г.</w:t>
      </w:r>
      <w:r w:rsidRPr="005E129F">
        <w:rPr>
          <w:sz w:val="20"/>
          <w:szCs w:val="20"/>
        </w:rPr>
        <w:tab/>
        <w:t>№ 539</w:t>
      </w:r>
      <w:r w:rsidRPr="005E129F">
        <w:rPr>
          <w:sz w:val="20"/>
          <w:szCs w:val="20"/>
        </w:rPr>
        <w:tab/>
        <w:t xml:space="preserve">             п. </w:t>
      </w:r>
      <w:proofErr w:type="spellStart"/>
      <w:r w:rsidRPr="005E129F">
        <w:rPr>
          <w:sz w:val="20"/>
          <w:szCs w:val="20"/>
        </w:rPr>
        <w:t>Новонукутский</w:t>
      </w:r>
      <w:proofErr w:type="spellEnd"/>
    </w:p>
    <w:p w:rsidR="005E129F" w:rsidRPr="005E129F" w:rsidRDefault="005E129F" w:rsidP="005E129F">
      <w:pPr>
        <w:rPr>
          <w:sz w:val="20"/>
          <w:szCs w:val="20"/>
        </w:rPr>
      </w:pPr>
    </w:p>
    <w:p w:rsidR="005E129F" w:rsidRPr="005E129F" w:rsidRDefault="005E129F" w:rsidP="005E129F">
      <w:pPr>
        <w:rPr>
          <w:b/>
          <w:sz w:val="20"/>
          <w:szCs w:val="20"/>
        </w:rPr>
      </w:pPr>
      <w:r w:rsidRPr="005E129F">
        <w:rPr>
          <w:b/>
          <w:sz w:val="20"/>
          <w:szCs w:val="20"/>
        </w:rPr>
        <w:t>Об установлении тарифа на подвоз питьевой воды</w:t>
      </w:r>
    </w:p>
    <w:p w:rsidR="005E129F" w:rsidRPr="005E129F" w:rsidRDefault="005E129F" w:rsidP="005E129F">
      <w:pPr>
        <w:rPr>
          <w:b/>
          <w:sz w:val="20"/>
          <w:szCs w:val="20"/>
        </w:rPr>
      </w:pPr>
      <w:r w:rsidRPr="005E129F">
        <w:rPr>
          <w:b/>
          <w:sz w:val="20"/>
          <w:szCs w:val="20"/>
        </w:rPr>
        <w:t>для потребителей ООО «Крот»</w:t>
      </w:r>
    </w:p>
    <w:p w:rsidR="005E129F" w:rsidRPr="005E129F" w:rsidRDefault="005E129F" w:rsidP="005E129F">
      <w:pPr>
        <w:rPr>
          <w:sz w:val="20"/>
          <w:szCs w:val="20"/>
        </w:rPr>
      </w:pPr>
    </w:p>
    <w:p w:rsidR="005E129F" w:rsidRPr="005E129F" w:rsidRDefault="005E129F" w:rsidP="005E129F">
      <w:pPr>
        <w:pStyle w:val="a7"/>
        <w:spacing w:before="0" w:beforeAutospacing="0" w:after="0" w:afterAutospacing="0"/>
        <w:ind w:firstLine="709"/>
        <w:jc w:val="both"/>
        <w:rPr>
          <w:bCs/>
          <w:sz w:val="20"/>
          <w:szCs w:val="20"/>
        </w:rPr>
      </w:pPr>
      <w:proofErr w:type="gramStart"/>
      <w:r w:rsidRPr="005E129F">
        <w:rPr>
          <w:rFonts w:eastAsia="Calibri"/>
          <w:sz w:val="20"/>
          <w:szCs w:val="20"/>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w:t>
      </w:r>
      <w:proofErr w:type="gramEnd"/>
      <w:r w:rsidRPr="005E129F">
        <w:rPr>
          <w:rFonts w:eastAsia="Calibri"/>
          <w:sz w:val="20"/>
          <w:szCs w:val="20"/>
        </w:rPr>
        <w:t xml:space="preserve"> </w:t>
      </w:r>
      <w:proofErr w:type="gramStart"/>
      <w:r w:rsidRPr="005E129F">
        <w:rPr>
          <w:rFonts w:eastAsia="Calibri"/>
          <w:sz w:val="20"/>
          <w:szCs w:val="20"/>
        </w:rPr>
        <w:t xml:space="preserve">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Положением </w:t>
      </w:r>
      <w:r w:rsidRPr="005E129F">
        <w:rPr>
          <w:bCs/>
          <w:sz w:val="20"/>
          <w:szCs w:val="20"/>
        </w:rPr>
        <w:t>о</w:t>
      </w:r>
      <w:r w:rsidRPr="005E129F">
        <w:rPr>
          <w:sz w:val="20"/>
          <w:szCs w:val="20"/>
        </w:rPr>
        <w:t xml:space="preserve"> </w:t>
      </w:r>
      <w:r w:rsidRPr="005E129F">
        <w:rPr>
          <w:bCs/>
          <w:sz w:val="20"/>
          <w:szCs w:val="20"/>
        </w:rPr>
        <w:t>комиссии по регулированию</w:t>
      </w:r>
      <w:r w:rsidRPr="005E129F">
        <w:rPr>
          <w:sz w:val="20"/>
          <w:szCs w:val="20"/>
        </w:rPr>
        <w:t xml:space="preserve"> </w:t>
      </w:r>
      <w:r w:rsidRPr="005E129F">
        <w:rPr>
          <w:bCs/>
          <w:sz w:val="20"/>
          <w:szCs w:val="20"/>
        </w:rPr>
        <w:t>тарифов муниципального образования</w:t>
      </w:r>
      <w:r w:rsidRPr="005E129F">
        <w:rPr>
          <w:sz w:val="20"/>
          <w:szCs w:val="20"/>
        </w:rPr>
        <w:t xml:space="preserve"> </w:t>
      </w:r>
      <w:r w:rsidRPr="005E129F">
        <w:rPr>
          <w:bCs/>
          <w:sz w:val="20"/>
          <w:szCs w:val="20"/>
        </w:rPr>
        <w:t>«</w:t>
      </w:r>
      <w:proofErr w:type="spellStart"/>
      <w:r w:rsidRPr="005E129F">
        <w:rPr>
          <w:bCs/>
          <w:sz w:val="20"/>
          <w:szCs w:val="20"/>
        </w:rPr>
        <w:t>Новонукутское</w:t>
      </w:r>
      <w:proofErr w:type="spellEnd"/>
      <w:r w:rsidRPr="005E129F">
        <w:rPr>
          <w:bCs/>
          <w:sz w:val="20"/>
          <w:szCs w:val="20"/>
        </w:rPr>
        <w:t>»</w:t>
      </w:r>
      <w:r w:rsidRPr="005E129F">
        <w:rPr>
          <w:rFonts w:eastAsia="Calibri"/>
          <w:sz w:val="20"/>
          <w:szCs w:val="20"/>
        </w:rPr>
        <w:t>, утвержденным постановлением  администрации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от 12 мая 2015 года № 148, Уставом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учитывая итоги рассмотрения данного вопроса на заседании тарифной комиссии «30» ноября 2015 года, Администрация</w:t>
      </w:r>
      <w:proofErr w:type="gramEnd"/>
    </w:p>
    <w:p w:rsidR="005E129F" w:rsidRPr="005E129F" w:rsidRDefault="005E129F" w:rsidP="005E129F">
      <w:pPr>
        <w:pStyle w:val="a7"/>
        <w:tabs>
          <w:tab w:val="left" w:pos="2112"/>
        </w:tabs>
        <w:spacing w:before="0" w:beforeAutospacing="0" w:after="0" w:afterAutospacing="0"/>
        <w:jc w:val="center"/>
        <w:rPr>
          <w:sz w:val="20"/>
          <w:szCs w:val="20"/>
        </w:rPr>
      </w:pPr>
      <w:r w:rsidRPr="005E129F">
        <w:rPr>
          <w:sz w:val="20"/>
          <w:szCs w:val="20"/>
        </w:rPr>
        <w:t>ПОСТАНОВЛЯЕТ:</w:t>
      </w:r>
    </w:p>
    <w:p w:rsidR="005E129F" w:rsidRPr="005E129F" w:rsidRDefault="005E129F" w:rsidP="005E129F">
      <w:pPr>
        <w:ind w:firstLine="709"/>
        <w:jc w:val="both"/>
        <w:rPr>
          <w:rFonts w:eastAsia="Calibri"/>
          <w:sz w:val="20"/>
          <w:szCs w:val="20"/>
        </w:rPr>
      </w:pPr>
      <w:r w:rsidRPr="005E129F">
        <w:rPr>
          <w:rFonts w:eastAsia="Calibri"/>
          <w:sz w:val="20"/>
          <w:szCs w:val="20"/>
        </w:rPr>
        <w:t>1. Установить тариф на подвоз питьевой воды для потребителей ООО «Крот» на территории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с календарной разбивкой согласно приложению 1.</w:t>
      </w:r>
    </w:p>
    <w:p w:rsidR="005E129F" w:rsidRPr="005E129F" w:rsidRDefault="005E129F" w:rsidP="005E129F">
      <w:pPr>
        <w:autoSpaceDE w:val="0"/>
        <w:autoSpaceDN w:val="0"/>
        <w:adjustRightInd w:val="0"/>
        <w:ind w:firstLine="709"/>
        <w:jc w:val="both"/>
        <w:rPr>
          <w:rFonts w:eastAsia="Calibri"/>
          <w:sz w:val="20"/>
          <w:szCs w:val="20"/>
        </w:rPr>
      </w:pPr>
      <w:r w:rsidRPr="005E129F">
        <w:rPr>
          <w:rFonts w:eastAsia="Calibri"/>
          <w:sz w:val="20"/>
          <w:szCs w:val="20"/>
        </w:rPr>
        <w:t xml:space="preserve">2. </w:t>
      </w:r>
      <w:hyperlink r:id="rId29" w:history="1">
        <w:r w:rsidRPr="005E129F">
          <w:rPr>
            <w:rFonts w:eastAsia="Calibri"/>
            <w:sz w:val="20"/>
            <w:szCs w:val="20"/>
          </w:rPr>
          <w:t>Тарифы</w:t>
        </w:r>
      </w:hyperlink>
      <w:r w:rsidRPr="005E129F">
        <w:rPr>
          <w:rFonts w:eastAsia="Calibri"/>
          <w:sz w:val="20"/>
          <w:szCs w:val="20"/>
        </w:rPr>
        <w:t>, установленные в пункте 1 настоящего постановления, действуют с 1 января 2016 года по 31 декабря 2016 года.</w:t>
      </w:r>
    </w:p>
    <w:p w:rsidR="005E129F" w:rsidRPr="005E129F" w:rsidRDefault="005E129F" w:rsidP="005E129F">
      <w:pPr>
        <w:autoSpaceDE w:val="0"/>
        <w:autoSpaceDN w:val="0"/>
        <w:adjustRightInd w:val="0"/>
        <w:ind w:firstLine="709"/>
        <w:jc w:val="both"/>
        <w:rPr>
          <w:sz w:val="20"/>
          <w:szCs w:val="20"/>
        </w:rPr>
      </w:pPr>
      <w:r w:rsidRPr="005E129F">
        <w:rPr>
          <w:rFonts w:eastAsia="Calibri"/>
          <w:sz w:val="20"/>
          <w:szCs w:val="20"/>
        </w:rPr>
        <w:t>3. Признать утратившим силу с 1 января 2016 года постановление администрации муниципального образования «</w:t>
      </w:r>
      <w:proofErr w:type="spellStart"/>
      <w:r w:rsidRPr="005E129F">
        <w:rPr>
          <w:rFonts w:eastAsia="Calibri"/>
          <w:sz w:val="20"/>
          <w:szCs w:val="20"/>
        </w:rPr>
        <w:t>Новонукутское</w:t>
      </w:r>
      <w:proofErr w:type="spellEnd"/>
      <w:r w:rsidRPr="005E129F">
        <w:rPr>
          <w:rFonts w:eastAsia="Calibri"/>
          <w:sz w:val="20"/>
          <w:szCs w:val="20"/>
        </w:rPr>
        <w:t xml:space="preserve">» </w:t>
      </w:r>
      <w:r w:rsidRPr="005E129F">
        <w:rPr>
          <w:sz w:val="20"/>
          <w:szCs w:val="20"/>
        </w:rPr>
        <w:t xml:space="preserve">от 26 ноября 2014 г. № 503 </w:t>
      </w:r>
      <w:r w:rsidRPr="005E129F">
        <w:rPr>
          <w:sz w:val="20"/>
          <w:szCs w:val="20"/>
        </w:rPr>
        <w:br/>
        <w:t>«Об утверждении тарифа на подвоз воды, оказываемый ООО «Крот»</w:t>
      </w:r>
      <w:r w:rsidRPr="005E129F">
        <w:rPr>
          <w:rFonts w:eastAsia="Calibri"/>
          <w:sz w:val="20"/>
          <w:szCs w:val="20"/>
        </w:rPr>
        <w:t>.</w:t>
      </w:r>
    </w:p>
    <w:p w:rsidR="005E129F" w:rsidRPr="005E129F" w:rsidRDefault="005E129F" w:rsidP="005E129F">
      <w:pPr>
        <w:autoSpaceDE w:val="0"/>
        <w:autoSpaceDN w:val="0"/>
        <w:adjustRightInd w:val="0"/>
        <w:ind w:firstLine="709"/>
        <w:jc w:val="both"/>
        <w:rPr>
          <w:rFonts w:eastAsia="Calibri"/>
          <w:sz w:val="20"/>
          <w:szCs w:val="20"/>
        </w:rPr>
      </w:pPr>
      <w:r w:rsidRPr="005E129F">
        <w:rPr>
          <w:rFonts w:eastAsia="Calibri"/>
          <w:sz w:val="20"/>
          <w:szCs w:val="20"/>
        </w:rPr>
        <w:t>4. Настоящее постановление подлежит официальному опубликованию.</w:t>
      </w:r>
    </w:p>
    <w:p w:rsidR="005E129F" w:rsidRPr="005E129F" w:rsidRDefault="005E129F" w:rsidP="005E129F">
      <w:pPr>
        <w:autoSpaceDE w:val="0"/>
        <w:autoSpaceDN w:val="0"/>
        <w:adjustRightInd w:val="0"/>
        <w:ind w:firstLine="709"/>
        <w:jc w:val="both"/>
        <w:rPr>
          <w:sz w:val="20"/>
          <w:szCs w:val="20"/>
        </w:rPr>
      </w:pPr>
      <w:r w:rsidRPr="005E129F">
        <w:rPr>
          <w:rFonts w:eastAsia="Calibri"/>
          <w:sz w:val="20"/>
          <w:szCs w:val="20"/>
        </w:rPr>
        <w:t>5. Контроль исполнения настоящего постановления оставляю за собой.</w:t>
      </w:r>
    </w:p>
    <w:p w:rsidR="005E129F" w:rsidRPr="005E129F" w:rsidRDefault="005E129F" w:rsidP="005E129F">
      <w:pPr>
        <w:pStyle w:val="a7"/>
        <w:tabs>
          <w:tab w:val="left" w:pos="2112"/>
        </w:tabs>
        <w:spacing w:before="0" w:beforeAutospacing="0" w:after="0" w:afterAutospacing="0"/>
        <w:jc w:val="center"/>
        <w:rPr>
          <w:sz w:val="20"/>
          <w:szCs w:val="20"/>
        </w:rPr>
      </w:pPr>
    </w:p>
    <w:p w:rsidR="005E129F" w:rsidRPr="005E129F" w:rsidRDefault="005E129F" w:rsidP="005E129F">
      <w:pPr>
        <w:pStyle w:val="a7"/>
        <w:tabs>
          <w:tab w:val="left" w:pos="5520"/>
        </w:tabs>
        <w:spacing w:before="0" w:beforeAutospacing="0" w:after="0" w:afterAutospacing="0"/>
        <w:jc w:val="center"/>
        <w:rPr>
          <w:sz w:val="20"/>
          <w:szCs w:val="20"/>
        </w:rPr>
      </w:pPr>
      <w:r w:rsidRPr="005E129F">
        <w:rPr>
          <w:sz w:val="20"/>
          <w:szCs w:val="20"/>
        </w:rPr>
        <w:t>Глава администрации МО «</w:t>
      </w:r>
      <w:proofErr w:type="spellStart"/>
      <w:r w:rsidRPr="005E129F">
        <w:rPr>
          <w:sz w:val="20"/>
          <w:szCs w:val="20"/>
        </w:rPr>
        <w:t>Новонукутское</w:t>
      </w:r>
      <w:proofErr w:type="spellEnd"/>
      <w:r w:rsidRPr="005E129F">
        <w:rPr>
          <w:sz w:val="20"/>
          <w:szCs w:val="20"/>
        </w:rPr>
        <w:t xml:space="preserve">»                                                       О. Н. </w:t>
      </w:r>
      <w:proofErr w:type="spellStart"/>
      <w:r w:rsidRPr="005E129F">
        <w:rPr>
          <w:sz w:val="20"/>
          <w:szCs w:val="20"/>
        </w:rPr>
        <w:t>Кархова</w:t>
      </w:r>
      <w:proofErr w:type="spellEnd"/>
    </w:p>
    <w:p w:rsidR="005E129F" w:rsidRPr="005E129F" w:rsidRDefault="005E129F" w:rsidP="005E129F">
      <w:pPr>
        <w:pStyle w:val="a7"/>
        <w:spacing w:before="0" w:beforeAutospacing="0" w:after="0" w:afterAutospacing="0"/>
        <w:jc w:val="center"/>
        <w:rPr>
          <w:sz w:val="20"/>
          <w:szCs w:val="20"/>
        </w:rPr>
      </w:pPr>
    </w:p>
    <w:p w:rsidR="005E129F" w:rsidRPr="005E129F" w:rsidRDefault="005E129F" w:rsidP="005E129F">
      <w:pPr>
        <w:pStyle w:val="a7"/>
        <w:spacing w:before="0" w:beforeAutospacing="0" w:after="0" w:afterAutospacing="0"/>
        <w:jc w:val="right"/>
        <w:rPr>
          <w:sz w:val="20"/>
          <w:szCs w:val="20"/>
        </w:rPr>
      </w:pPr>
      <w:r w:rsidRPr="005E129F">
        <w:rPr>
          <w:sz w:val="20"/>
          <w:szCs w:val="20"/>
        </w:rPr>
        <w:t>Приложение 1</w:t>
      </w:r>
    </w:p>
    <w:p w:rsidR="005E129F" w:rsidRPr="005E129F" w:rsidRDefault="005E129F" w:rsidP="005E129F">
      <w:pPr>
        <w:pStyle w:val="a7"/>
        <w:spacing w:before="0" w:beforeAutospacing="0" w:after="0" w:afterAutospacing="0"/>
        <w:jc w:val="right"/>
        <w:rPr>
          <w:sz w:val="20"/>
          <w:szCs w:val="20"/>
        </w:rPr>
      </w:pPr>
      <w:r w:rsidRPr="005E129F">
        <w:rPr>
          <w:sz w:val="20"/>
          <w:szCs w:val="20"/>
        </w:rPr>
        <w:t xml:space="preserve">к постановлению администрации </w:t>
      </w:r>
    </w:p>
    <w:p w:rsidR="005E129F" w:rsidRPr="005E129F" w:rsidRDefault="005E129F" w:rsidP="005E129F">
      <w:pPr>
        <w:pStyle w:val="a7"/>
        <w:spacing w:before="0" w:beforeAutospacing="0" w:after="0" w:afterAutospacing="0"/>
        <w:jc w:val="right"/>
        <w:rPr>
          <w:sz w:val="20"/>
          <w:szCs w:val="20"/>
        </w:rPr>
      </w:pPr>
      <w:r w:rsidRPr="005E129F">
        <w:rPr>
          <w:sz w:val="20"/>
          <w:szCs w:val="20"/>
        </w:rPr>
        <w:t>муниципального образования «</w:t>
      </w:r>
      <w:proofErr w:type="spellStart"/>
      <w:r w:rsidRPr="005E129F">
        <w:rPr>
          <w:sz w:val="20"/>
          <w:szCs w:val="20"/>
        </w:rPr>
        <w:t>Новонукутское</w:t>
      </w:r>
      <w:proofErr w:type="spellEnd"/>
      <w:r w:rsidRPr="005E129F">
        <w:rPr>
          <w:sz w:val="20"/>
          <w:szCs w:val="20"/>
        </w:rPr>
        <w:t>»</w:t>
      </w:r>
    </w:p>
    <w:p w:rsidR="005E129F" w:rsidRPr="005E129F" w:rsidRDefault="005E129F" w:rsidP="005E129F">
      <w:pPr>
        <w:pStyle w:val="a7"/>
        <w:spacing w:before="0" w:beforeAutospacing="0" w:after="0" w:afterAutospacing="0"/>
        <w:jc w:val="right"/>
        <w:rPr>
          <w:sz w:val="20"/>
          <w:szCs w:val="20"/>
        </w:rPr>
      </w:pPr>
      <w:r w:rsidRPr="005E129F">
        <w:rPr>
          <w:sz w:val="20"/>
          <w:szCs w:val="20"/>
        </w:rPr>
        <w:t>от 30 ноября 2015 г. № 539</w:t>
      </w:r>
    </w:p>
    <w:p w:rsidR="005E129F" w:rsidRPr="005E129F" w:rsidRDefault="005E129F" w:rsidP="005E129F">
      <w:pPr>
        <w:pStyle w:val="a7"/>
        <w:spacing w:before="0" w:beforeAutospacing="0" w:after="0" w:afterAutospacing="0"/>
        <w:jc w:val="right"/>
        <w:rPr>
          <w:sz w:val="20"/>
          <w:szCs w:val="20"/>
        </w:rPr>
      </w:pPr>
    </w:p>
    <w:p w:rsidR="005E129F" w:rsidRPr="005E129F" w:rsidRDefault="005E129F" w:rsidP="005E129F">
      <w:pPr>
        <w:jc w:val="center"/>
        <w:rPr>
          <w:rFonts w:eastAsia="Calibri"/>
          <w:sz w:val="20"/>
          <w:szCs w:val="20"/>
        </w:rPr>
      </w:pPr>
    </w:p>
    <w:p w:rsidR="005E129F" w:rsidRPr="005E129F" w:rsidRDefault="005E129F" w:rsidP="005E129F">
      <w:pPr>
        <w:jc w:val="center"/>
        <w:rPr>
          <w:rFonts w:eastAsia="Calibri"/>
          <w:sz w:val="20"/>
          <w:szCs w:val="20"/>
        </w:rPr>
      </w:pPr>
      <w:r w:rsidRPr="005E129F">
        <w:rPr>
          <w:rFonts w:eastAsia="Calibri"/>
          <w:sz w:val="20"/>
          <w:szCs w:val="20"/>
        </w:rPr>
        <w:t xml:space="preserve">ТАРИФ </w:t>
      </w:r>
    </w:p>
    <w:p w:rsidR="005E129F" w:rsidRPr="005E129F" w:rsidRDefault="005E129F" w:rsidP="005E129F">
      <w:pPr>
        <w:jc w:val="center"/>
        <w:rPr>
          <w:rFonts w:eastAsia="Calibri"/>
          <w:sz w:val="20"/>
          <w:szCs w:val="20"/>
        </w:rPr>
      </w:pPr>
      <w:r w:rsidRPr="005E129F">
        <w:rPr>
          <w:rFonts w:eastAsia="Calibri"/>
          <w:sz w:val="20"/>
          <w:szCs w:val="20"/>
        </w:rPr>
        <w:t>НА ПОДВОЗ ПИТЬЕВОЙ ВОДЫ ДЛЯ ПОТРЕБИТЕЛЕЙ ООО «КРОТ»</w:t>
      </w:r>
    </w:p>
    <w:p w:rsidR="005E129F" w:rsidRPr="005E129F" w:rsidRDefault="005E129F" w:rsidP="005E129F">
      <w:pPr>
        <w:jc w:val="center"/>
        <w:rPr>
          <w:rFonts w:eastAsia="Calibri"/>
          <w:sz w:val="20"/>
          <w:szCs w:val="20"/>
        </w:rPr>
      </w:pPr>
      <w:r w:rsidRPr="005E129F">
        <w:rPr>
          <w:rFonts w:eastAsia="Calibri"/>
          <w:sz w:val="20"/>
          <w:szCs w:val="20"/>
        </w:rPr>
        <w:t>НА ТЕРРИТОРИИ МУНИЦИПАЛЬНОГО ОБРАЗОВАНИЯ «НОВОНУКУТСКОЕ»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122"/>
        <w:gridCol w:w="1701"/>
        <w:gridCol w:w="2551"/>
        <w:gridCol w:w="1985"/>
      </w:tblGrid>
      <w:tr w:rsidR="005E129F" w:rsidRPr="005E129F" w:rsidTr="00F533B5">
        <w:tc>
          <w:tcPr>
            <w:tcW w:w="672" w:type="dxa"/>
            <w:vMerge w:val="restart"/>
            <w:vAlign w:val="center"/>
          </w:tcPr>
          <w:p w:rsidR="005E129F" w:rsidRPr="005E129F" w:rsidRDefault="005E129F" w:rsidP="005E129F">
            <w:pPr>
              <w:jc w:val="center"/>
              <w:rPr>
                <w:sz w:val="20"/>
                <w:szCs w:val="20"/>
              </w:rPr>
            </w:pPr>
            <w:r w:rsidRPr="005E129F">
              <w:rPr>
                <w:sz w:val="20"/>
                <w:szCs w:val="20"/>
              </w:rPr>
              <w:t xml:space="preserve">№ </w:t>
            </w:r>
            <w:proofErr w:type="spellStart"/>
            <w:proofErr w:type="gramStart"/>
            <w:r w:rsidRPr="005E129F">
              <w:rPr>
                <w:sz w:val="20"/>
                <w:szCs w:val="20"/>
              </w:rPr>
              <w:t>п</w:t>
            </w:r>
            <w:proofErr w:type="spellEnd"/>
            <w:proofErr w:type="gramEnd"/>
            <w:r w:rsidRPr="005E129F">
              <w:rPr>
                <w:sz w:val="20"/>
                <w:szCs w:val="20"/>
              </w:rPr>
              <w:t>/</w:t>
            </w:r>
            <w:proofErr w:type="spellStart"/>
            <w:r w:rsidRPr="005E129F">
              <w:rPr>
                <w:sz w:val="20"/>
                <w:szCs w:val="20"/>
              </w:rPr>
              <w:t>п</w:t>
            </w:r>
            <w:proofErr w:type="spellEnd"/>
          </w:p>
        </w:tc>
        <w:tc>
          <w:tcPr>
            <w:tcW w:w="3122" w:type="dxa"/>
            <w:vMerge w:val="restart"/>
            <w:vAlign w:val="center"/>
          </w:tcPr>
          <w:p w:rsidR="005E129F" w:rsidRPr="005E129F" w:rsidRDefault="005E129F" w:rsidP="005E129F">
            <w:pPr>
              <w:jc w:val="center"/>
              <w:rPr>
                <w:sz w:val="20"/>
                <w:szCs w:val="20"/>
              </w:rPr>
            </w:pPr>
            <w:r w:rsidRPr="005E129F">
              <w:rPr>
                <w:rFonts w:eastAsia="Calibri"/>
                <w:sz w:val="20"/>
                <w:szCs w:val="20"/>
              </w:rPr>
              <w:t>Наименование регулируемой организации</w:t>
            </w:r>
          </w:p>
        </w:tc>
        <w:tc>
          <w:tcPr>
            <w:tcW w:w="1701" w:type="dxa"/>
            <w:vMerge w:val="restart"/>
            <w:vAlign w:val="center"/>
          </w:tcPr>
          <w:p w:rsidR="005E129F" w:rsidRPr="005E129F" w:rsidRDefault="005E129F" w:rsidP="005E129F">
            <w:pPr>
              <w:jc w:val="center"/>
              <w:rPr>
                <w:sz w:val="20"/>
                <w:szCs w:val="20"/>
              </w:rPr>
            </w:pPr>
            <w:r w:rsidRPr="005E129F">
              <w:rPr>
                <w:sz w:val="20"/>
                <w:szCs w:val="20"/>
              </w:rPr>
              <w:t>Период действия</w:t>
            </w:r>
          </w:p>
        </w:tc>
        <w:tc>
          <w:tcPr>
            <w:tcW w:w="4536" w:type="dxa"/>
            <w:gridSpan w:val="2"/>
            <w:vAlign w:val="center"/>
          </w:tcPr>
          <w:p w:rsidR="005E129F" w:rsidRPr="005E129F" w:rsidRDefault="005E129F" w:rsidP="005E129F">
            <w:pPr>
              <w:jc w:val="center"/>
              <w:rPr>
                <w:sz w:val="20"/>
                <w:szCs w:val="20"/>
              </w:rPr>
            </w:pPr>
            <w:r w:rsidRPr="005E129F">
              <w:rPr>
                <w:sz w:val="20"/>
                <w:szCs w:val="20"/>
              </w:rPr>
              <w:t>Тариф (</w:t>
            </w:r>
            <w:proofErr w:type="spellStart"/>
            <w:r w:rsidRPr="005E129F">
              <w:rPr>
                <w:sz w:val="20"/>
                <w:szCs w:val="20"/>
              </w:rPr>
              <w:t>руб</w:t>
            </w:r>
            <w:proofErr w:type="spellEnd"/>
            <w:r w:rsidRPr="005E129F">
              <w:rPr>
                <w:sz w:val="20"/>
                <w:szCs w:val="20"/>
              </w:rPr>
              <w:t>/м3)</w:t>
            </w:r>
          </w:p>
          <w:p w:rsidR="005E129F" w:rsidRPr="005E129F" w:rsidRDefault="005E129F" w:rsidP="005E129F">
            <w:pPr>
              <w:jc w:val="center"/>
              <w:rPr>
                <w:sz w:val="20"/>
                <w:szCs w:val="20"/>
              </w:rPr>
            </w:pPr>
            <w:r w:rsidRPr="005E129F">
              <w:rPr>
                <w:sz w:val="20"/>
                <w:szCs w:val="20"/>
              </w:rPr>
              <w:t>(НДС не облагается)</w:t>
            </w:r>
          </w:p>
        </w:tc>
      </w:tr>
      <w:tr w:rsidR="005E129F" w:rsidRPr="005E129F" w:rsidTr="00F533B5">
        <w:tc>
          <w:tcPr>
            <w:tcW w:w="672" w:type="dxa"/>
            <w:vMerge/>
          </w:tcPr>
          <w:p w:rsidR="005E129F" w:rsidRPr="005E129F" w:rsidRDefault="005E129F" w:rsidP="005E129F">
            <w:pPr>
              <w:jc w:val="center"/>
              <w:rPr>
                <w:sz w:val="20"/>
                <w:szCs w:val="20"/>
              </w:rPr>
            </w:pPr>
          </w:p>
        </w:tc>
        <w:tc>
          <w:tcPr>
            <w:tcW w:w="3122" w:type="dxa"/>
            <w:vMerge/>
          </w:tcPr>
          <w:p w:rsidR="005E129F" w:rsidRPr="005E129F" w:rsidRDefault="005E129F" w:rsidP="005E129F">
            <w:pPr>
              <w:jc w:val="center"/>
              <w:rPr>
                <w:sz w:val="20"/>
                <w:szCs w:val="20"/>
              </w:rPr>
            </w:pPr>
          </w:p>
        </w:tc>
        <w:tc>
          <w:tcPr>
            <w:tcW w:w="1701" w:type="dxa"/>
            <w:vMerge/>
          </w:tcPr>
          <w:p w:rsidR="005E129F" w:rsidRPr="005E129F" w:rsidRDefault="005E129F" w:rsidP="005E129F">
            <w:pPr>
              <w:jc w:val="center"/>
              <w:rPr>
                <w:sz w:val="20"/>
                <w:szCs w:val="20"/>
              </w:rPr>
            </w:pPr>
          </w:p>
        </w:tc>
        <w:tc>
          <w:tcPr>
            <w:tcW w:w="2551" w:type="dxa"/>
          </w:tcPr>
          <w:p w:rsidR="005E129F" w:rsidRPr="005E129F" w:rsidRDefault="005E129F" w:rsidP="005E129F">
            <w:pPr>
              <w:jc w:val="center"/>
              <w:rPr>
                <w:sz w:val="20"/>
                <w:szCs w:val="20"/>
              </w:rPr>
            </w:pPr>
            <w:r w:rsidRPr="005E129F">
              <w:rPr>
                <w:sz w:val="20"/>
                <w:szCs w:val="20"/>
              </w:rPr>
              <w:t>прочие потребители</w:t>
            </w:r>
          </w:p>
        </w:tc>
        <w:tc>
          <w:tcPr>
            <w:tcW w:w="1985" w:type="dxa"/>
          </w:tcPr>
          <w:p w:rsidR="005E129F" w:rsidRPr="005E129F" w:rsidRDefault="005E129F" w:rsidP="005E129F">
            <w:pPr>
              <w:jc w:val="center"/>
              <w:rPr>
                <w:sz w:val="20"/>
                <w:szCs w:val="20"/>
              </w:rPr>
            </w:pPr>
            <w:r w:rsidRPr="005E129F">
              <w:rPr>
                <w:sz w:val="20"/>
                <w:szCs w:val="20"/>
              </w:rPr>
              <w:t>население</w:t>
            </w:r>
          </w:p>
        </w:tc>
      </w:tr>
      <w:tr w:rsidR="005E129F" w:rsidRPr="005E129F" w:rsidTr="00F533B5">
        <w:tc>
          <w:tcPr>
            <w:tcW w:w="10031" w:type="dxa"/>
            <w:gridSpan w:val="5"/>
          </w:tcPr>
          <w:p w:rsidR="005E129F" w:rsidRPr="005E129F" w:rsidRDefault="005E129F" w:rsidP="005E129F">
            <w:pPr>
              <w:jc w:val="center"/>
              <w:rPr>
                <w:sz w:val="20"/>
                <w:szCs w:val="20"/>
              </w:rPr>
            </w:pPr>
            <w:r w:rsidRPr="005E129F">
              <w:rPr>
                <w:sz w:val="20"/>
                <w:szCs w:val="20"/>
              </w:rPr>
              <w:t>Подвоз питьевой воды</w:t>
            </w:r>
          </w:p>
        </w:tc>
      </w:tr>
      <w:tr w:rsidR="005E129F" w:rsidRPr="005E129F" w:rsidTr="00F533B5">
        <w:tc>
          <w:tcPr>
            <w:tcW w:w="672" w:type="dxa"/>
            <w:vMerge w:val="restart"/>
            <w:vAlign w:val="center"/>
          </w:tcPr>
          <w:p w:rsidR="005E129F" w:rsidRPr="005E129F" w:rsidRDefault="005E129F" w:rsidP="005E129F">
            <w:pPr>
              <w:jc w:val="center"/>
              <w:rPr>
                <w:sz w:val="20"/>
                <w:szCs w:val="20"/>
              </w:rPr>
            </w:pPr>
            <w:r w:rsidRPr="005E129F">
              <w:rPr>
                <w:sz w:val="20"/>
                <w:szCs w:val="20"/>
              </w:rPr>
              <w:t>1.</w:t>
            </w:r>
          </w:p>
        </w:tc>
        <w:tc>
          <w:tcPr>
            <w:tcW w:w="3122" w:type="dxa"/>
            <w:vMerge w:val="restart"/>
            <w:vAlign w:val="center"/>
          </w:tcPr>
          <w:p w:rsidR="005E129F" w:rsidRPr="005E129F" w:rsidRDefault="005E129F" w:rsidP="005E129F">
            <w:pPr>
              <w:jc w:val="center"/>
              <w:rPr>
                <w:sz w:val="20"/>
                <w:szCs w:val="20"/>
              </w:rPr>
            </w:pPr>
            <w:r w:rsidRPr="005E129F">
              <w:rPr>
                <w:sz w:val="20"/>
                <w:szCs w:val="20"/>
              </w:rPr>
              <w:t>ООО «Крот»</w:t>
            </w:r>
          </w:p>
        </w:tc>
        <w:tc>
          <w:tcPr>
            <w:tcW w:w="1701" w:type="dxa"/>
            <w:vAlign w:val="center"/>
          </w:tcPr>
          <w:p w:rsidR="005E129F" w:rsidRPr="005E129F" w:rsidRDefault="005E129F" w:rsidP="005E129F">
            <w:pPr>
              <w:jc w:val="center"/>
              <w:rPr>
                <w:sz w:val="20"/>
                <w:szCs w:val="20"/>
              </w:rPr>
            </w:pPr>
            <w:r w:rsidRPr="005E129F">
              <w:rPr>
                <w:sz w:val="20"/>
                <w:szCs w:val="20"/>
              </w:rPr>
              <w:t>с 01.01.2016 по 30.06.2016</w:t>
            </w:r>
          </w:p>
        </w:tc>
        <w:tc>
          <w:tcPr>
            <w:tcW w:w="2551" w:type="dxa"/>
            <w:vAlign w:val="center"/>
          </w:tcPr>
          <w:p w:rsidR="005E129F" w:rsidRPr="005E129F" w:rsidRDefault="005E129F" w:rsidP="005E129F">
            <w:pPr>
              <w:jc w:val="center"/>
              <w:rPr>
                <w:sz w:val="20"/>
                <w:szCs w:val="20"/>
              </w:rPr>
            </w:pPr>
            <w:r w:rsidRPr="005E129F">
              <w:rPr>
                <w:sz w:val="20"/>
                <w:szCs w:val="20"/>
              </w:rPr>
              <w:t>178,43</w:t>
            </w:r>
          </w:p>
        </w:tc>
        <w:tc>
          <w:tcPr>
            <w:tcW w:w="1985" w:type="dxa"/>
            <w:vAlign w:val="center"/>
          </w:tcPr>
          <w:p w:rsidR="005E129F" w:rsidRPr="005E129F" w:rsidRDefault="005E129F" w:rsidP="005E129F">
            <w:pPr>
              <w:jc w:val="center"/>
              <w:rPr>
                <w:sz w:val="20"/>
                <w:szCs w:val="20"/>
              </w:rPr>
            </w:pPr>
            <w:r w:rsidRPr="005E129F">
              <w:rPr>
                <w:sz w:val="20"/>
                <w:szCs w:val="20"/>
              </w:rPr>
              <w:t>178,43</w:t>
            </w:r>
          </w:p>
        </w:tc>
      </w:tr>
      <w:tr w:rsidR="005E129F" w:rsidRPr="005E129F" w:rsidTr="00F533B5">
        <w:tc>
          <w:tcPr>
            <w:tcW w:w="672" w:type="dxa"/>
            <w:vMerge/>
            <w:vAlign w:val="center"/>
          </w:tcPr>
          <w:p w:rsidR="005E129F" w:rsidRPr="005E129F" w:rsidRDefault="005E129F" w:rsidP="005E129F">
            <w:pPr>
              <w:jc w:val="center"/>
              <w:rPr>
                <w:sz w:val="20"/>
                <w:szCs w:val="20"/>
              </w:rPr>
            </w:pPr>
          </w:p>
        </w:tc>
        <w:tc>
          <w:tcPr>
            <w:tcW w:w="3122" w:type="dxa"/>
            <w:vMerge/>
            <w:vAlign w:val="center"/>
          </w:tcPr>
          <w:p w:rsidR="005E129F" w:rsidRPr="005E129F" w:rsidRDefault="005E129F" w:rsidP="005E129F">
            <w:pPr>
              <w:jc w:val="center"/>
              <w:rPr>
                <w:sz w:val="20"/>
                <w:szCs w:val="20"/>
              </w:rPr>
            </w:pPr>
          </w:p>
        </w:tc>
        <w:tc>
          <w:tcPr>
            <w:tcW w:w="1701" w:type="dxa"/>
            <w:vAlign w:val="center"/>
          </w:tcPr>
          <w:p w:rsidR="005E129F" w:rsidRPr="005E129F" w:rsidRDefault="005E129F" w:rsidP="005E129F">
            <w:pPr>
              <w:jc w:val="center"/>
              <w:rPr>
                <w:sz w:val="20"/>
                <w:szCs w:val="20"/>
              </w:rPr>
            </w:pPr>
            <w:r w:rsidRPr="005E129F">
              <w:rPr>
                <w:sz w:val="20"/>
                <w:szCs w:val="20"/>
              </w:rPr>
              <w:t>с 01.07.2016 по 31.12.2016</w:t>
            </w:r>
          </w:p>
        </w:tc>
        <w:tc>
          <w:tcPr>
            <w:tcW w:w="2551" w:type="dxa"/>
            <w:vAlign w:val="center"/>
          </w:tcPr>
          <w:p w:rsidR="005E129F" w:rsidRPr="005E129F" w:rsidRDefault="005E129F" w:rsidP="005E129F">
            <w:pPr>
              <w:jc w:val="center"/>
              <w:rPr>
                <w:sz w:val="20"/>
                <w:szCs w:val="20"/>
              </w:rPr>
            </w:pPr>
            <w:r w:rsidRPr="005E129F">
              <w:rPr>
                <w:sz w:val="20"/>
                <w:szCs w:val="20"/>
              </w:rPr>
              <w:t>179,35</w:t>
            </w:r>
          </w:p>
        </w:tc>
        <w:tc>
          <w:tcPr>
            <w:tcW w:w="1985" w:type="dxa"/>
            <w:vAlign w:val="center"/>
          </w:tcPr>
          <w:p w:rsidR="005E129F" w:rsidRPr="005E129F" w:rsidRDefault="005E129F" w:rsidP="005E129F">
            <w:pPr>
              <w:jc w:val="center"/>
              <w:rPr>
                <w:sz w:val="20"/>
                <w:szCs w:val="20"/>
              </w:rPr>
            </w:pPr>
            <w:r w:rsidRPr="005E129F">
              <w:rPr>
                <w:sz w:val="20"/>
                <w:szCs w:val="20"/>
              </w:rPr>
              <w:t>179,35</w:t>
            </w:r>
          </w:p>
        </w:tc>
      </w:tr>
    </w:tbl>
    <w:p w:rsidR="005E129F" w:rsidRPr="005E129F" w:rsidRDefault="005E129F" w:rsidP="005E129F">
      <w:pPr>
        <w:jc w:val="center"/>
        <w:rPr>
          <w:rFonts w:eastAsia="Calibri"/>
          <w:sz w:val="20"/>
          <w:szCs w:val="20"/>
        </w:rPr>
      </w:pPr>
    </w:p>
    <w:p w:rsidR="005E129F" w:rsidRPr="005E129F" w:rsidRDefault="005E129F" w:rsidP="005E129F">
      <w:pPr>
        <w:pStyle w:val="a7"/>
        <w:tabs>
          <w:tab w:val="left" w:pos="5520"/>
        </w:tabs>
        <w:spacing w:before="0" w:beforeAutospacing="0" w:after="0" w:afterAutospacing="0"/>
        <w:jc w:val="center"/>
        <w:rPr>
          <w:sz w:val="20"/>
          <w:szCs w:val="20"/>
        </w:rPr>
      </w:pPr>
      <w:r w:rsidRPr="005E129F">
        <w:rPr>
          <w:sz w:val="20"/>
          <w:szCs w:val="20"/>
        </w:rPr>
        <w:t>Глава администрации МО «</w:t>
      </w:r>
      <w:proofErr w:type="spellStart"/>
      <w:r w:rsidRPr="005E129F">
        <w:rPr>
          <w:sz w:val="20"/>
          <w:szCs w:val="20"/>
        </w:rPr>
        <w:t>Новонукутское</w:t>
      </w:r>
      <w:proofErr w:type="spellEnd"/>
      <w:r w:rsidRPr="005E129F">
        <w:rPr>
          <w:sz w:val="20"/>
          <w:szCs w:val="20"/>
        </w:rPr>
        <w:t xml:space="preserve">»                                                       О. Н. </w:t>
      </w:r>
      <w:proofErr w:type="spellStart"/>
      <w:r w:rsidRPr="005E129F">
        <w:rPr>
          <w:sz w:val="20"/>
          <w:szCs w:val="20"/>
        </w:rPr>
        <w:t>Кархова</w:t>
      </w:r>
      <w:proofErr w:type="spellEnd"/>
    </w:p>
    <w:p w:rsidR="00646973" w:rsidRPr="00515964" w:rsidRDefault="00646973" w:rsidP="00AC4AF2">
      <w:pPr>
        <w:jc w:val="center"/>
        <w:rPr>
          <w:vanish/>
          <w:sz w:val="17"/>
          <w:szCs w:val="17"/>
        </w:rPr>
      </w:pPr>
    </w:p>
    <w:p w:rsidR="007E3722" w:rsidRDefault="007E3722" w:rsidP="00D81315"/>
    <w:p w:rsidR="004F5F4B" w:rsidRPr="00527606" w:rsidRDefault="001F5815" w:rsidP="0021663D">
      <w:pPr>
        <w:ind w:right="-29"/>
        <w:rPr>
          <w:sz w:val="18"/>
          <w:szCs w:val="18"/>
        </w:rPr>
      </w:pPr>
      <w:r>
        <w:rPr>
          <w:noProof/>
          <w:sz w:val="18"/>
          <w:szCs w:val="18"/>
        </w:rPr>
        <w:pict>
          <v:rect id="_x0000_s1032" style="position:absolute;margin-left:330.85pt;margin-top:9.7pt;width:194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 xml:space="preserve">Периодичность </w:t>
                  </w:r>
                  <w:r w:rsidR="001F5815">
                    <w:rPr>
                      <w:sz w:val="22"/>
                      <w:szCs w:val="22"/>
                    </w:rPr>
                    <w:t xml:space="preserve">не реже </w:t>
                  </w:r>
                  <w:r w:rsidRPr="002907AF">
                    <w:rPr>
                      <w:sz w:val="22"/>
                      <w:szCs w:val="22"/>
                    </w:rPr>
                    <w:t>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r w:rsidR="00666DE6">
        <w:rPr>
          <w:noProof/>
          <w:sz w:val="18"/>
          <w:szCs w:val="18"/>
        </w:rPr>
        <w:pict>
          <v:rect id="_x0000_s1029" style="position:absolute;margin-left:-44.85pt;margin-top:-2.3pt;width:600.2pt;height:130.8pt;z-index:-251653120" fillcolor="#eaeaea">
            <v:fill opacity="62259f"/>
          </v:rect>
        </w:pict>
      </w:r>
    </w:p>
    <w:p w:rsidR="004F5F4B" w:rsidRPr="00527606" w:rsidRDefault="004F5F4B" w:rsidP="004F5F4B">
      <w:pPr>
        <w:rPr>
          <w:sz w:val="18"/>
          <w:szCs w:val="18"/>
        </w:rPr>
      </w:pPr>
      <w:r w:rsidRPr="00527606">
        <w:rPr>
          <w:sz w:val="18"/>
          <w:szCs w:val="18"/>
        </w:rPr>
        <w:t xml:space="preserve"> </w:t>
      </w:r>
    </w:p>
    <w:p w:rsidR="004F5F4B" w:rsidRPr="00527606" w:rsidRDefault="00666DE6"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666DE6"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30"/>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17A" w:rsidRDefault="00A2717A" w:rsidP="007F0A9D">
      <w:r>
        <w:separator/>
      </w:r>
    </w:p>
  </w:endnote>
  <w:endnote w:type="continuationSeparator" w:id="0">
    <w:p w:rsidR="00A2717A" w:rsidRDefault="00A2717A"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17A" w:rsidRDefault="00A2717A" w:rsidP="007F0A9D">
      <w:r>
        <w:separator/>
      </w:r>
    </w:p>
  </w:footnote>
  <w:footnote w:type="continuationSeparator" w:id="0">
    <w:p w:rsidR="00A2717A" w:rsidRDefault="00A2717A"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666DE6"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C8A17A0"/>
    <w:multiLevelType w:val="hybridMultilevel"/>
    <w:tmpl w:val="5A18CF20"/>
    <w:lvl w:ilvl="0" w:tplc="F1BEA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35246BF"/>
    <w:multiLevelType w:val="hybridMultilevel"/>
    <w:tmpl w:val="2B92F462"/>
    <w:lvl w:ilvl="0" w:tplc="B31CD7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8D500B7"/>
    <w:multiLevelType w:val="hybridMultilevel"/>
    <w:tmpl w:val="6802907A"/>
    <w:lvl w:ilvl="0" w:tplc="95E85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7">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8">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1">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2">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8"/>
  </w:num>
  <w:num w:numId="5">
    <w:abstractNumId w:val="31"/>
  </w:num>
  <w:num w:numId="6">
    <w:abstractNumId w:val="48"/>
  </w:num>
  <w:num w:numId="7">
    <w:abstractNumId w:val="10"/>
  </w:num>
  <w:num w:numId="8">
    <w:abstractNumId w:val="18"/>
  </w:num>
  <w:num w:numId="9">
    <w:abstractNumId w:val="26"/>
  </w:num>
  <w:num w:numId="10">
    <w:abstractNumId w:val="41"/>
  </w:num>
  <w:num w:numId="11">
    <w:abstractNumId w:val="42"/>
  </w:num>
  <w:num w:numId="12">
    <w:abstractNumId w:val="40"/>
  </w:num>
  <w:num w:numId="13">
    <w:abstractNumId w:val="11"/>
  </w:num>
  <w:num w:numId="14">
    <w:abstractNumId w:val="20"/>
  </w:num>
  <w:num w:numId="15">
    <w:abstractNumId w:val="3"/>
  </w:num>
  <w:num w:numId="16">
    <w:abstractNumId w:val="5"/>
  </w:num>
  <w:num w:numId="17">
    <w:abstractNumId w:val="4"/>
  </w:num>
  <w:num w:numId="18">
    <w:abstractNumId w:val="24"/>
  </w:num>
  <w:num w:numId="19">
    <w:abstractNumId w:val="43"/>
  </w:num>
  <w:num w:numId="20">
    <w:abstractNumId w:val="8"/>
  </w:num>
  <w:num w:numId="21">
    <w:abstractNumId w:val="14"/>
  </w:num>
  <w:num w:numId="22">
    <w:abstractNumId w:val="21"/>
  </w:num>
  <w:num w:numId="23">
    <w:abstractNumId w:val="33"/>
  </w:num>
  <w:num w:numId="24">
    <w:abstractNumId w:val="29"/>
  </w:num>
  <w:num w:numId="25">
    <w:abstractNumId w:val="19"/>
  </w:num>
  <w:num w:numId="26">
    <w:abstractNumId w:val="12"/>
  </w:num>
  <w:num w:numId="27">
    <w:abstractNumId w:val="37"/>
  </w:num>
  <w:num w:numId="28">
    <w:abstractNumId w:val="34"/>
  </w:num>
  <w:num w:numId="29">
    <w:abstractNumId w:val="44"/>
  </w:num>
  <w:num w:numId="30">
    <w:abstractNumId w:val="35"/>
  </w:num>
  <w:num w:numId="31">
    <w:abstractNumId w:val="49"/>
  </w:num>
  <w:num w:numId="32">
    <w:abstractNumId w:val="6"/>
  </w:num>
  <w:num w:numId="33">
    <w:abstractNumId w:val="36"/>
  </w:num>
  <w:num w:numId="34">
    <w:abstractNumId w:val="39"/>
  </w:num>
  <w:num w:numId="35">
    <w:abstractNumId w:val="45"/>
  </w:num>
  <w:num w:numId="36">
    <w:abstractNumId w:val="17"/>
  </w:num>
  <w:num w:numId="37">
    <w:abstractNumId w:val="28"/>
  </w:num>
  <w:num w:numId="38">
    <w:abstractNumId w:val="30"/>
  </w:num>
  <w:num w:numId="39">
    <w:abstractNumId w:val="7"/>
  </w:num>
  <w:num w:numId="40">
    <w:abstractNumId w:val="25"/>
  </w:num>
  <w:num w:numId="41">
    <w:abstractNumId w:val="15"/>
  </w:num>
  <w:num w:numId="42">
    <w:abstractNumId w:val="23"/>
  </w:num>
  <w:num w:numId="43">
    <w:abstractNumId w:val="46"/>
  </w:num>
  <w:num w:numId="44">
    <w:abstractNumId w:val="47"/>
  </w:num>
  <w:num w:numId="45">
    <w:abstractNumId w:val="32"/>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2"/>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3226"/>
    <w:rsid w:val="00057525"/>
    <w:rsid w:val="000871ED"/>
    <w:rsid w:val="000A20D8"/>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1F5815"/>
    <w:rsid w:val="0020269D"/>
    <w:rsid w:val="0020317C"/>
    <w:rsid w:val="00207B3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484"/>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E129F"/>
    <w:rsid w:val="005E5CC6"/>
    <w:rsid w:val="005F53EF"/>
    <w:rsid w:val="0061237D"/>
    <w:rsid w:val="00617BCD"/>
    <w:rsid w:val="0064136D"/>
    <w:rsid w:val="00645F8C"/>
    <w:rsid w:val="00646973"/>
    <w:rsid w:val="00661F96"/>
    <w:rsid w:val="00666403"/>
    <w:rsid w:val="00666DE6"/>
    <w:rsid w:val="006714CB"/>
    <w:rsid w:val="00697B9D"/>
    <w:rsid w:val="006A1893"/>
    <w:rsid w:val="006B2336"/>
    <w:rsid w:val="006B615A"/>
    <w:rsid w:val="006B7223"/>
    <w:rsid w:val="006D1392"/>
    <w:rsid w:val="006D5D24"/>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706F3"/>
    <w:rsid w:val="00994929"/>
    <w:rsid w:val="009A37BB"/>
    <w:rsid w:val="009A608E"/>
    <w:rsid w:val="009B590F"/>
    <w:rsid w:val="009B7B62"/>
    <w:rsid w:val="009E1CCB"/>
    <w:rsid w:val="009F13A2"/>
    <w:rsid w:val="00A232DA"/>
    <w:rsid w:val="00A26083"/>
    <w:rsid w:val="00A2717A"/>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37724"/>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50BEF"/>
    <w:rsid w:val="00E5720D"/>
    <w:rsid w:val="00E65671"/>
    <w:rsid w:val="00E72985"/>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21539803.0" TargetMode="External"/><Relationship Id="rId18" Type="http://schemas.openxmlformats.org/officeDocument/2006/relationships/hyperlink" Target="garantF1://12025505.0" TargetMode="External"/><Relationship Id="rId26" Type="http://schemas.openxmlformats.org/officeDocument/2006/relationships/hyperlink" Target="garantF1://12025505.35" TargetMode="External"/><Relationship Id="rId3" Type="http://schemas.openxmlformats.org/officeDocument/2006/relationships/styles" Target="styles.xml"/><Relationship Id="rId21" Type="http://schemas.openxmlformats.org/officeDocument/2006/relationships/hyperlink" Target="garantF1://12025505.417" TargetMode="External"/><Relationship Id="rId7" Type="http://schemas.openxmlformats.org/officeDocument/2006/relationships/endnotes" Target="endnotes.xml"/><Relationship Id="rId12" Type="http://schemas.openxmlformats.org/officeDocument/2006/relationships/hyperlink" Target="garantF1://12025505.105" TargetMode="External"/><Relationship Id="rId17" Type="http://schemas.openxmlformats.org/officeDocument/2006/relationships/hyperlink" Target="garantF1://12025505.315" TargetMode="External"/><Relationship Id="rId25" Type="http://schemas.openxmlformats.org/officeDocument/2006/relationships/hyperlink" Target="garantF1://12025505.614" TargetMode="External"/><Relationship Id="rId2" Type="http://schemas.openxmlformats.org/officeDocument/2006/relationships/numbering" Target="numbering.xml"/><Relationship Id="rId16" Type="http://schemas.openxmlformats.org/officeDocument/2006/relationships/hyperlink" Target="garantF1://12025505.210" TargetMode="External"/><Relationship Id="rId20" Type="http://schemas.openxmlformats.org/officeDocument/2006/relationships/hyperlink" Target="garantF1://12025505.3001" TargetMode="External"/><Relationship Id="rId29" Type="http://schemas.openxmlformats.org/officeDocument/2006/relationships/hyperlink" Target="consultantplus://offline/ref=9932DBB61533352B918D89C31432C15716720286BDE1D9767003CB090CAA6344E8B82E8B15B267C6D5F7F62D3BQ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539803.0" TargetMode="External"/><Relationship Id="rId24" Type="http://schemas.openxmlformats.org/officeDocument/2006/relationships/hyperlink" Target="garantF1://12025505.38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1539803.0" TargetMode="External"/><Relationship Id="rId23" Type="http://schemas.openxmlformats.org/officeDocument/2006/relationships/hyperlink" Target="garantF1://12025505.386" TargetMode="External"/><Relationship Id="rId28" Type="http://schemas.openxmlformats.org/officeDocument/2006/relationships/hyperlink" Target="consultantplus://offline/ref=9932DBB61533352B918D89C31432C15716720286BDE1D9767003CB090CAA6344E8B82E8B15B267C6D5F7F62D3BQ5G" TargetMode="External"/><Relationship Id="rId10" Type="http://schemas.openxmlformats.org/officeDocument/2006/relationships/hyperlink" Target="garantF1://12025505.0" TargetMode="External"/><Relationship Id="rId19" Type="http://schemas.openxmlformats.org/officeDocument/2006/relationships/hyperlink" Target="garantF1://12025505.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21539803.0" TargetMode="External"/><Relationship Id="rId22" Type="http://schemas.openxmlformats.org/officeDocument/2006/relationships/hyperlink" Target="garantF1://12025505.4" TargetMode="External"/><Relationship Id="rId27" Type="http://schemas.openxmlformats.org/officeDocument/2006/relationships/hyperlink" Target="consultantplus://offline/ref=9932DBB61533352B918D89C31432C15716720286BDE1D9767003CB090CAA6344E8B82E8B15B267C6D5F7F62D3BQ5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67DB7-E551-4378-8955-DC3DB0EA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6622</Words>
  <Characters>37751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2016-11-09T07:51:00Z</cp:lastPrinted>
  <dcterms:created xsi:type="dcterms:W3CDTF">2016-11-09T07:51:00Z</dcterms:created>
  <dcterms:modified xsi:type="dcterms:W3CDTF">2016-11-09T07:51:00Z</dcterms:modified>
</cp:coreProperties>
</file>